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1FAD" w:rsidRDefault="00B71FAD">
      <w:pPr>
        <w:widowControl/>
        <w:ind w:left="720" w:hanging="360"/>
      </w:pPr>
    </w:p>
    <w:p w:rsidR="00B71FAD" w:rsidRDefault="008E32CB">
      <w:pPr>
        <w:jc w:val="center"/>
        <w:rPr>
          <w:rFonts w:ascii="Arial" w:eastAsia="Arial" w:hAnsi="Arial" w:cs="Arial"/>
          <w:b/>
          <w:bCs/>
          <w:sz w:val="72"/>
          <w:szCs w:val="72"/>
        </w:rPr>
      </w:pPr>
      <w:r>
        <w:rPr>
          <w:rFonts w:ascii="Arial" w:eastAsia="Arial" w:hAnsi="Arial" w:cs="Arial"/>
          <w:b/>
          <w:bCs/>
          <w:sz w:val="72"/>
          <w:szCs w:val="72"/>
        </w:rPr>
        <w:t>Broughton Community Schools</w:t>
      </w:r>
    </w:p>
    <w:p w:rsidR="00B71FAD" w:rsidRDefault="00B71FAD">
      <w:pPr>
        <w:spacing w:line="200" w:lineRule="auto"/>
        <w:rPr>
          <w:rFonts w:ascii="Comic Sans MS" w:eastAsia="Comic Sans MS" w:hAnsi="Comic Sans MS" w:cs="Comic Sans MS"/>
          <w:sz w:val="24"/>
          <w:szCs w:val="24"/>
        </w:rPr>
      </w:pPr>
    </w:p>
    <w:p w:rsidR="00B71FAD" w:rsidRDefault="00B71FAD">
      <w:pPr>
        <w:spacing w:line="200" w:lineRule="auto"/>
        <w:rPr>
          <w:rFonts w:ascii="Comic Sans MS" w:eastAsia="Comic Sans MS" w:hAnsi="Comic Sans MS" w:cs="Comic Sans MS"/>
          <w:sz w:val="24"/>
          <w:szCs w:val="24"/>
        </w:rPr>
      </w:pPr>
    </w:p>
    <w:p w:rsidR="00B71FAD" w:rsidRDefault="00B71FAD">
      <w:pPr>
        <w:spacing w:line="200" w:lineRule="auto"/>
        <w:rPr>
          <w:rFonts w:ascii="Comic Sans MS" w:eastAsia="Comic Sans MS" w:hAnsi="Comic Sans MS" w:cs="Comic Sans MS"/>
          <w:sz w:val="24"/>
          <w:szCs w:val="24"/>
        </w:rPr>
      </w:pPr>
    </w:p>
    <w:p w:rsidR="00B71FAD" w:rsidRDefault="008E32CB">
      <w:pPr>
        <w:jc w:val="center"/>
        <w:rPr>
          <w:rFonts w:ascii="Comic Sans MS" w:eastAsia="Comic Sans MS" w:hAnsi="Comic Sans MS" w:cs="Comic Sans MS"/>
          <w:b/>
          <w:bCs/>
          <w:color w:val="3366FF"/>
          <w:sz w:val="40"/>
          <w:szCs w:val="40"/>
        </w:rPr>
      </w:pPr>
      <w:r>
        <w:rPr>
          <w:noProof/>
        </w:rPr>
        <w:drawing>
          <wp:anchor distT="0" distB="0" distL="114300" distR="114300" simplePos="0" relativeHeight="251658240" behindDoc="0" locked="0" layoutInCell="1" hidden="0" allowOverlap="1">
            <wp:simplePos x="0" y="0"/>
            <wp:positionH relativeFrom="column">
              <wp:posOffset>1774189</wp:posOffset>
            </wp:positionH>
            <wp:positionV relativeFrom="paragraph">
              <wp:posOffset>113029</wp:posOffset>
            </wp:positionV>
            <wp:extent cx="2842260" cy="2640965"/>
            <wp:effectExtent l="0" t="0" r="0" b="0"/>
            <wp:wrapSquare wrapText="bothSides" distT="0" distB="0" distL="114300" distR="11430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l="39891" r="38759" b="13614"/>
                    <a:stretch>
                      <a:fillRect/>
                    </a:stretch>
                  </pic:blipFill>
                  <pic:spPr>
                    <a:xfrm>
                      <a:off x="0" y="0"/>
                      <a:ext cx="2842260" cy="2640965"/>
                    </a:xfrm>
                    <a:prstGeom prst="rect">
                      <a:avLst/>
                    </a:prstGeom>
                    <a:ln/>
                  </pic:spPr>
                </pic:pic>
              </a:graphicData>
            </a:graphic>
          </wp:anchor>
        </w:drawing>
      </w:r>
    </w:p>
    <w:p w:rsidR="00B71FAD" w:rsidRDefault="00B71FAD">
      <w:pPr>
        <w:jc w:val="center"/>
        <w:rPr>
          <w:rFonts w:ascii="Comic Sans MS" w:eastAsia="Comic Sans MS" w:hAnsi="Comic Sans MS" w:cs="Comic Sans MS"/>
          <w:b/>
          <w:bCs/>
          <w:color w:val="3366FF"/>
          <w:sz w:val="40"/>
          <w:szCs w:val="40"/>
        </w:rPr>
      </w:pPr>
    </w:p>
    <w:p w:rsidR="00B71FAD" w:rsidRDefault="00B71FAD">
      <w:pPr>
        <w:jc w:val="center"/>
        <w:rPr>
          <w:rFonts w:ascii="Comic Sans MS" w:eastAsia="Comic Sans MS" w:hAnsi="Comic Sans MS" w:cs="Comic Sans MS"/>
          <w:b/>
          <w:bCs/>
          <w:color w:val="3366FF"/>
          <w:sz w:val="40"/>
          <w:szCs w:val="40"/>
        </w:rPr>
      </w:pPr>
    </w:p>
    <w:p w:rsidR="00B71FAD" w:rsidRDefault="00B71FAD">
      <w:pPr>
        <w:jc w:val="center"/>
        <w:rPr>
          <w:rFonts w:ascii="Comic Sans MS" w:eastAsia="Comic Sans MS" w:hAnsi="Comic Sans MS" w:cs="Comic Sans MS"/>
          <w:b/>
          <w:bCs/>
          <w:color w:val="3366FF"/>
          <w:sz w:val="40"/>
          <w:szCs w:val="40"/>
        </w:rPr>
      </w:pPr>
    </w:p>
    <w:p w:rsidR="00B71FAD" w:rsidRDefault="00B71FAD">
      <w:pPr>
        <w:jc w:val="center"/>
        <w:rPr>
          <w:rFonts w:ascii="Comic Sans MS" w:eastAsia="Comic Sans MS" w:hAnsi="Comic Sans MS" w:cs="Comic Sans MS"/>
          <w:b/>
          <w:bCs/>
          <w:color w:val="3366FF"/>
          <w:sz w:val="44"/>
          <w:szCs w:val="44"/>
        </w:rPr>
      </w:pPr>
    </w:p>
    <w:p w:rsidR="00B71FAD" w:rsidRDefault="00B71FAD">
      <w:pPr>
        <w:jc w:val="center"/>
        <w:rPr>
          <w:rFonts w:ascii="Comic Sans MS" w:eastAsia="Comic Sans MS" w:hAnsi="Comic Sans MS" w:cs="Comic Sans MS"/>
          <w:b/>
          <w:bCs/>
          <w:color w:val="3366FF"/>
          <w:sz w:val="44"/>
          <w:szCs w:val="44"/>
        </w:rPr>
      </w:pPr>
    </w:p>
    <w:p w:rsidR="00B71FAD" w:rsidRDefault="00B71FAD">
      <w:pPr>
        <w:jc w:val="center"/>
        <w:rPr>
          <w:rFonts w:ascii="Comic Sans MS" w:eastAsia="Comic Sans MS" w:hAnsi="Comic Sans MS" w:cs="Comic Sans MS"/>
          <w:b/>
          <w:bCs/>
          <w:color w:val="3366FF"/>
          <w:sz w:val="44"/>
          <w:szCs w:val="44"/>
        </w:rPr>
      </w:pPr>
    </w:p>
    <w:p w:rsidR="00B71FAD" w:rsidRDefault="00B71FAD">
      <w:pPr>
        <w:jc w:val="center"/>
        <w:rPr>
          <w:rFonts w:ascii="Comic Sans MS" w:eastAsia="Comic Sans MS" w:hAnsi="Comic Sans MS" w:cs="Comic Sans MS"/>
          <w:b/>
          <w:bCs/>
          <w:color w:val="3366FF"/>
          <w:sz w:val="44"/>
          <w:szCs w:val="44"/>
        </w:rPr>
      </w:pPr>
    </w:p>
    <w:p w:rsidR="00B71FAD" w:rsidRDefault="00B71FAD">
      <w:pPr>
        <w:jc w:val="center"/>
        <w:rPr>
          <w:rFonts w:ascii="Comic Sans MS" w:eastAsia="Comic Sans MS" w:hAnsi="Comic Sans MS" w:cs="Comic Sans MS"/>
          <w:b/>
          <w:bCs/>
          <w:color w:val="3366FF"/>
          <w:sz w:val="44"/>
          <w:szCs w:val="44"/>
        </w:rPr>
      </w:pPr>
    </w:p>
    <w:p w:rsidR="00B71FAD" w:rsidRDefault="008E32CB">
      <w:pPr>
        <w:jc w:val="center"/>
        <w:rPr>
          <w:rFonts w:ascii="Arial" w:eastAsia="Arial" w:hAnsi="Arial" w:cs="Arial"/>
        </w:rPr>
      </w:pPr>
      <w:r>
        <w:rPr>
          <w:rFonts w:ascii="Arial" w:eastAsia="Arial" w:hAnsi="Arial" w:cs="Arial"/>
          <w:b/>
          <w:bCs/>
          <w:sz w:val="44"/>
          <w:szCs w:val="44"/>
        </w:rPr>
        <w:t>Regulation and Relationships Policy</w:t>
      </w:r>
    </w:p>
    <w:p w:rsidR="00B71FAD" w:rsidRDefault="00B71FAD">
      <w:pPr>
        <w:spacing w:line="200" w:lineRule="auto"/>
        <w:rPr>
          <w:rFonts w:ascii="Arial" w:eastAsia="Arial" w:hAnsi="Arial" w:cs="Arial"/>
          <w:sz w:val="28"/>
          <w:szCs w:val="28"/>
        </w:rPr>
      </w:pPr>
    </w:p>
    <w:p w:rsidR="00B71FAD" w:rsidRDefault="00B71FAD">
      <w:pPr>
        <w:spacing w:line="246" w:lineRule="auto"/>
        <w:rPr>
          <w:rFonts w:ascii="Arial" w:eastAsia="Arial" w:hAnsi="Arial" w:cs="Arial"/>
          <w:sz w:val="28"/>
          <w:szCs w:val="28"/>
        </w:rPr>
      </w:pPr>
    </w:p>
    <w:p w:rsidR="00B71FAD" w:rsidRDefault="00B71FAD">
      <w:pPr>
        <w:spacing w:line="200" w:lineRule="auto"/>
        <w:rPr>
          <w:rFonts w:ascii="Arial" w:eastAsia="Arial" w:hAnsi="Arial" w:cs="Arial"/>
          <w:sz w:val="28"/>
          <w:szCs w:val="28"/>
        </w:rPr>
      </w:pPr>
    </w:p>
    <w:p w:rsidR="00B71FAD" w:rsidRDefault="00B71FAD">
      <w:pPr>
        <w:spacing w:line="252" w:lineRule="auto"/>
        <w:rPr>
          <w:rFonts w:ascii="Arial" w:eastAsia="Arial" w:hAnsi="Arial" w:cs="Arial"/>
          <w:sz w:val="28"/>
          <w:szCs w:val="28"/>
        </w:rPr>
      </w:pPr>
    </w:p>
    <w:p w:rsidR="00B71FAD" w:rsidRDefault="008E32CB">
      <w:pPr>
        <w:widowControl/>
        <w:jc w:val="center"/>
        <w:rPr>
          <w:rFonts w:ascii="Arial" w:eastAsia="Arial" w:hAnsi="Arial" w:cs="Arial"/>
          <w:b/>
          <w:bCs/>
          <w:sz w:val="44"/>
          <w:szCs w:val="44"/>
        </w:rPr>
      </w:pPr>
      <w:bookmarkStart w:id="0" w:name="_heading=h.gjdgxs" w:colFirst="0" w:colLast="0"/>
      <w:bookmarkEnd w:id="0"/>
      <w:r>
        <w:rPr>
          <w:rFonts w:ascii="Arial" w:eastAsia="Arial" w:hAnsi="Arial" w:cs="Arial"/>
          <w:b/>
          <w:bCs/>
          <w:sz w:val="44"/>
          <w:szCs w:val="44"/>
        </w:rPr>
        <w:t>September 2026</w:t>
      </w: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B71FAD">
      <w:pPr>
        <w:widowControl/>
        <w:ind w:left="720"/>
        <w:rPr>
          <w:rFonts w:ascii="Arial" w:eastAsia="Arial" w:hAnsi="Arial" w:cs="Arial"/>
          <w:b/>
          <w:bCs/>
          <w:sz w:val="24"/>
          <w:szCs w:val="24"/>
        </w:rPr>
      </w:pPr>
    </w:p>
    <w:p w:rsidR="00B71FAD" w:rsidRDefault="008E32CB">
      <w:pPr>
        <w:widowControl/>
        <w:jc w:val="both"/>
        <w:rPr>
          <w:b/>
          <w:bCs/>
          <w:u w:val="single"/>
        </w:rPr>
      </w:pPr>
      <w:r>
        <w:rPr>
          <w:b/>
          <w:bCs/>
          <w:u w:val="single"/>
        </w:rPr>
        <w:lastRenderedPageBreak/>
        <w:t>Section 1 - Introduction</w:t>
      </w:r>
    </w:p>
    <w:p w:rsidR="00B71FAD" w:rsidRDefault="008E32CB">
      <w:pPr>
        <w:widowControl/>
        <w:jc w:val="both"/>
        <w:rPr>
          <w:b/>
          <w:bCs/>
        </w:rPr>
      </w:pPr>
      <w:r>
        <w:rPr>
          <w:b/>
          <w:bCs/>
        </w:rPr>
        <w:t>1a. Our Core beliefs and Values</w:t>
      </w:r>
    </w:p>
    <w:p w:rsidR="00B71FAD" w:rsidRDefault="00B71FAD">
      <w:pPr>
        <w:widowControl/>
        <w:jc w:val="both"/>
        <w:rPr>
          <w:b/>
          <w:bCs/>
          <w:u w:val="single"/>
        </w:rPr>
      </w:pPr>
    </w:p>
    <w:p w:rsidR="00B71FAD" w:rsidRDefault="008E32CB">
      <w:pPr>
        <w:widowControl/>
        <w:jc w:val="both"/>
      </w:pPr>
      <w:r>
        <w:t xml:space="preserve">At Broughton Community Schools (BCS) we are committed to being a ‘Trauma Informed and Attachment Aware’ community. We are aware that to ensure everyone in the school community feels safe, the educational environment needs to be high in both </w:t>
      </w:r>
      <w:r>
        <w:rPr>
          <w:b/>
          <w:bCs/>
        </w:rPr>
        <w:t>nurture</w:t>
      </w:r>
      <w:r>
        <w:t xml:space="preserve"> and </w:t>
      </w:r>
      <w:r>
        <w:rPr>
          <w:b/>
          <w:bCs/>
        </w:rPr>
        <w:t>str</w:t>
      </w:r>
      <w:r>
        <w:rPr>
          <w:b/>
          <w:bCs/>
        </w:rPr>
        <w:t xml:space="preserve">ucture. </w:t>
      </w:r>
      <w:r>
        <w:t xml:space="preserve">All children and young people need predictable routines, high expectations and consistent yet caring responses to </w:t>
      </w:r>
      <w:proofErr w:type="spellStart"/>
      <w:r>
        <w:t>behaviour</w:t>
      </w:r>
      <w:proofErr w:type="spellEnd"/>
      <w:r>
        <w:t xml:space="preserve">. These fundamentals must be in place and modelled appropriately. </w:t>
      </w:r>
    </w:p>
    <w:p w:rsidR="00B71FAD" w:rsidRDefault="00B71FAD">
      <w:pPr>
        <w:widowControl/>
        <w:jc w:val="both"/>
      </w:pPr>
    </w:p>
    <w:p w:rsidR="00B71FAD" w:rsidRDefault="008E32CB">
      <w:pPr>
        <w:widowControl/>
        <w:jc w:val="both"/>
      </w:pPr>
      <w:r>
        <w:t xml:space="preserve">We </w:t>
      </w:r>
      <w:proofErr w:type="spellStart"/>
      <w:r>
        <w:t>recognise</w:t>
      </w:r>
      <w:proofErr w:type="spellEnd"/>
      <w:r>
        <w:t xml:space="preserve"> that for children to THRIVE and progress in </w:t>
      </w:r>
      <w:r>
        <w:t>their learning, we must first address their need for a sense of safety and belonging (Maslow’s Hierarchy of Needs – see Appendix 1). We wish to work towards these important goals in all aspects of school life, and to provide an ethos, environment and curri</w:t>
      </w:r>
      <w:r>
        <w:t xml:space="preserve">culum that supports the whole school community. It is acknowledged that members of the school community may have vastly different parenting experiences and views on </w:t>
      </w:r>
      <w:proofErr w:type="spellStart"/>
      <w:r>
        <w:t>behaviour</w:t>
      </w:r>
      <w:proofErr w:type="spellEnd"/>
      <w:r>
        <w:t>. However, the aim of our Regulation and Relationships Policy is to bring us all t</w:t>
      </w:r>
      <w:r>
        <w:t xml:space="preserve">ogether to adhere to some key principles and practices that reflect our school ethos. Relational responses are the foundations of this approach. </w:t>
      </w:r>
    </w:p>
    <w:p w:rsidR="00B71FAD" w:rsidRDefault="00B71FAD">
      <w:pPr>
        <w:widowControl/>
        <w:jc w:val="both"/>
      </w:pPr>
    </w:p>
    <w:p w:rsidR="00B71FAD" w:rsidRDefault="008E32CB">
      <w:pPr>
        <w:widowControl/>
        <w:jc w:val="both"/>
      </w:pPr>
      <w:r>
        <w:t>Our BCS values are at the heart of the positive relationships we build, between adults, children and our wide</w:t>
      </w:r>
      <w:r>
        <w:t xml:space="preserve">r Community.  We expect all members of our school community to be: </w:t>
      </w:r>
      <w:r>
        <w:rPr>
          <w:b/>
          <w:bCs/>
          <w:color w:val="00B050"/>
        </w:rPr>
        <w:t>Ready, Respectful</w:t>
      </w:r>
      <w:r>
        <w:rPr>
          <w:color w:val="00B050"/>
        </w:rPr>
        <w:t xml:space="preserve"> </w:t>
      </w:r>
      <w:r>
        <w:t xml:space="preserve">and </w:t>
      </w:r>
      <w:r>
        <w:rPr>
          <w:b/>
          <w:bCs/>
          <w:color w:val="00B050"/>
        </w:rPr>
        <w:t>Safe</w:t>
      </w:r>
      <w:r>
        <w:t>:</w:t>
      </w:r>
    </w:p>
    <w:p w:rsidR="00B71FAD" w:rsidRDefault="00B71FAD">
      <w:pPr>
        <w:ind w:left="100"/>
        <w:jc w:val="both"/>
        <w:rPr>
          <w:b/>
          <w:bCs/>
        </w:rPr>
      </w:pPr>
    </w:p>
    <w:p w:rsidR="00B71FAD" w:rsidRDefault="008E32CB">
      <w:pPr>
        <w:jc w:val="both"/>
        <w:rPr>
          <w:b/>
          <w:bCs/>
          <w:color w:val="00B050"/>
        </w:rPr>
      </w:pPr>
      <w:r>
        <w:rPr>
          <w:b/>
          <w:bCs/>
          <w:color w:val="00B050"/>
        </w:rPr>
        <w:t>Ready:</w:t>
      </w:r>
    </w:p>
    <w:p w:rsidR="00B71FAD" w:rsidRDefault="008E32CB">
      <w:pPr>
        <w:jc w:val="both"/>
      </w:pPr>
      <w:r>
        <w:t>We will be present and available for children, colleagues and the wider community and will act decisively and supportively.</w:t>
      </w:r>
    </w:p>
    <w:p w:rsidR="00B71FAD" w:rsidRDefault="00B71FAD">
      <w:pPr>
        <w:pStyle w:val="Heading3"/>
        <w:ind w:left="0"/>
        <w:jc w:val="both"/>
        <w:rPr>
          <w:b w:val="0"/>
          <w:bCs w:val="0"/>
          <w:sz w:val="22"/>
          <w:szCs w:val="22"/>
        </w:rPr>
      </w:pPr>
    </w:p>
    <w:p w:rsidR="00B71FAD" w:rsidRDefault="008E32CB">
      <w:pPr>
        <w:pStyle w:val="Heading3"/>
        <w:ind w:left="0"/>
        <w:jc w:val="both"/>
        <w:rPr>
          <w:color w:val="00B050"/>
          <w:sz w:val="22"/>
          <w:szCs w:val="22"/>
        </w:rPr>
      </w:pPr>
      <w:r>
        <w:rPr>
          <w:color w:val="00B050"/>
          <w:sz w:val="22"/>
          <w:szCs w:val="22"/>
        </w:rPr>
        <w:t>Respectful:</w:t>
      </w:r>
    </w:p>
    <w:p w:rsidR="00B71FAD" w:rsidRDefault="008E32CB">
      <w:pPr>
        <w:ind w:right="206"/>
        <w:jc w:val="both"/>
      </w:pPr>
      <w:bookmarkStart w:id="1" w:name="_heading=h.mdhmo4azaa11" w:colFirst="0" w:colLast="0"/>
      <w:bookmarkEnd w:id="1"/>
      <w:r>
        <w:t xml:space="preserve">We are respectful towards our children and treat them well.  We will model throughout all interactions, considerate, professional and respectful </w:t>
      </w:r>
      <w:proofErr w:type="spellStart"/>
      <w:r>
        <w:t>behaviours</w:t>
      </w:r>
      <w:proofErr w:type="spellEnd"/>
      <w:r>
        <w:t xml:space="preserve"> with all members of the school community.</w:t>
      </w:r>
    </w:p>
    <w:p w:rsidR="00B71FAD" w:rsidRDefault="00B71FAD">
      <w:pPr>
        <w:pStyle w:val="Heading3"/>
        <w:ind w:left="0"/>
        <w:jc w:val="both"/>
        <w:rPr>
          <w:sz w:val="22"/>
          <w:szCs w:val="22"/>
        </w:rPr>
      </w:pPr>
      <w:bookmarkStart w:id="2" w:name="_heading=h.kt56ltycjv1o" w:colFirst="0" w:colLast="0"/>
      <w:bookmarkEnd w:id="2"/>
    </w:p>
    <w:p w:rsidR="00B71FAD" w:rsidRDefault="008E32CB">
      <w:pPr>
        <w:pStyle w:val="Heading3"/>
        <w:ind w:left="0"/>
        <w:jc w:val="both"/>
        <w:rPr>
          <w:color w:val="00B050"/>
          <w:sz w:val="22"/>
          <w:szCs w:val="22"/>
        </w:rPr>
      </w:pPr>
      <w:r>
        <w:rPr>
          <w:color w:val="00B050"/>
          <w:sz w:val="22"/>
          <w:szCs w:val="22"/>
        </w:rPr>
        <w:t>Safe:</w:t>
      </w:r>
    </w:p>
    <w:p w:rsidR="00B71FAD" w:rsidRDefault="008E32CB">
      <w:pPr>
        <w:jc w:val="both"/>
      </w:pPr>
      <w:r>
        <w:t>We will ensure a safe school community by developin</w:t>
      </w:r>
      <w:r>
        <w:t>g and maintaining positive relationships and engaging with the Trauma Informed approach to all interactions within the school community.</w:t>
      </w:r>
    </w:p>
    <w:p w:rsidR="00B71FAD" w:rsidRDefault="00B71FAD">
      <w:pPr>
        <w:jc w:val="both"/>
      </w:pPr>
    </w:p>
    <w:p w:rsidR="00B71FAD" w:rsidRDefault="008E32CB">
      <w:pPr>
        <w:jc w:val="both"/>
        <w:rPr>
          <w:b/>
          <w:bCs/>
        </w:rPr>
      </w:pPr>
      <w:r>
        <w:rPr>
          <w:b/>
          <w:bCs/>
        </w:rPr>
        <w:t>1b. The Impact of Disruption on children</w:t>
      </w:r>
    </w:p>
    <w:p w:rsidR="00B71FAD" w:rsidRDefault="008E32CB">
      <w:pPr>
        <w:jc w:val="both"/>
      </w:pPr>
      <w:r>
        <w:t>Babies are born with a need for connection and safety. They are not only depe</w:t>
      </w:r>
      <w:r>
        <w:t>ndent on</w:t>
      </w:r>
    </w:p>
    <w:p w:rsidR="00B71FAD" w:rsidRDefault="008E32CB">
      <w:pPr>
        <w:jc w:val="both"/>
      </w:pPr>
      <w:r>
        <w:t>their primary caregivers to meet their basic needs of food, water, warmth and rest, (</w:t>
      </w:r>
      <w:r>
        <w:rPr>
          <w:i/>
          <w:iCs/>
        </w:rPr>
        <w:t>Maslow’s 5 Levels of Human Need – See Appendix 1</w:t>
      </w:r>
      <w:r>
        <w:t>) but in order to thrive, babies need love, belonging, safety and security; without this, their need for connection and safety are not met. The impact of a disrupted early childhood creates adverse childhood experiences (ACEs). Without the power of kind, u</w:t>
      </w:r>
      <w:r>
        <w:t xml:space="preserve">nderstanding, positive relationships; disruption can shape the future lives of our children. </w:t>
      </w:r>
    </w:p>
    <w:p w:rsidR="00B71FAD" w:rsidRDefault="00B71FAD">
      <w:pPr>
        <w:jc w:val="both"/>
        <w:rPr>
          <w:b/>
          <w:bCs/>
        </w:rPr>
      </w:pPr>
    </w:p>
    <w:p w:rsidR="00B71FAD" w:rsidRDefault="008E32CB">
      <w:pPr>
        <w:jc w:val="both"/>
      </w:pPr>
      <w:r>
        <w:rPr>
          <w:b/>
          <w:bCs/>
        </w:rPr>
        <w:t>1c: The Power of Relationship</w:t>
      </w:r>
    </w:p>
    <w:p w:rsidR="00B71FAD" w:rsidRDefault="008E32CB">
      <w:pPr>
        <w:jc w:val="both"/>
      </w:pPr>
      <w:r>
        <w:t xml:space="preserve">The power of the positive relationships we build and nurture with our children is at the heart of our policy. </w:t>
      </w:r>
      <w:r>
        <w:rPr>
          <w:i/>
          <w:iCs/>
        </w:rPr>
        <w:t>‘Every relationship h</w:t>
      </w:r>
      <w:r>
        <w:rPr>
          <w:i/>
          <w:iCs/>
        </w:rPr>
        <w:t xml:space="preserve">as the power to confirm or challenge all that’s gone on before’ </w:t>
      </w:r>
      <w:r>
        <w:t>(</w:t>
      </w:r>
      <w:proofErr w:type="spellStart"/>
      <w:r>
        <w:t>Bombér</w:t>
      </w:r>
      <w:proofErr w:type="spellEnd"/>
      <w:r>
        <w:t xml:space="preserve"> 2007). We acknowledge all of our children will have received different early childhood experiences depending on the love, care and nurture they will have received from their families. </w:t>
      </w:r>
      <w:r>
        <w:t>We believe it is the responsibility of schools to intentionally create positive relationships where all children thrive, helping all children especially those who enter school having had a difficult early childhood.</w:t>
      </w:r>
    </w:p>
    <w:p w:rsidR="00B71FAD" w:rsidRDefault="00B71FAD">
      <w:pPr>
        <w:jc w:val="both"/>
      </w:pPr>
    </w:p>
    <w:p w:rsidR="00B71FAD" w:rsidRDefault="008E32CB">
      <w:pPr>
        <w:jc w:val="both"/>
        <w:rPr>
          <w:b/>
          <w:bCs/>
        </w:rPr>
      </w:pPr>
      <w:r>
        <w:rPr>
          <w:b/>
          <w:bCs/>
        </w:rPr>
        <w:t>1d: Celebrating Difference</w:t>
      </w:r>
    </w:p>
    <w:p w:rsidR="00B71FAD" w:rsidRDefault="008E32CB">
      <w:pPr>
        <w:jc w:val="both"/>
      </w:pPr>
      <w:r>
        <w:t>At BCS, we f</w:t>
      </w:r>
      <w:r>
        <w:t xml:space="preserve">ully </w:t>
      </w:r>
      <w:proofErr w:type="spellStart"/>
      <w:r>
        <w:t>recognise</w:t>
      </w:r>
      <w:proofErr w:type="spellEnd"/>
      <w:r>
        <w:t xml:space="preserve"> that all of our children are different and unique. We communicate the message of celebrating differences in a number of ways:</w:t>
      </w:r>
    </w:p>
    <w:p w:rsidR="00B71FAD" w:rsidRDefault="00B71FAD">
      <w:pPr>
        <w:jc w:val="both"/>
      </w:pPr>
    </w:p>
    <w:p w:rsidR="00B71FAD" w:rsidRDefault="008E32CB">
      <w:pPr>
        <w:numPr>
          <w:ilvl w:val="0"/>
          <w:numId w:val="19"/>
        </w:numPr>
        <w:pBdr>
          <w:top w:val="nil"/>
          <w:left w:val="nil"/>
          <w:bottom w:val="nil"/>
          <w:right w:val="nil"/>
          <w:between w:val="nil"/>
        </w:pBdr>
        <w:jc w:val="both"/>
        <w:rPr>
          <w:color w:val="000000"/>
        </w:rPr>
      </w:pPr>
      <w:r>
        <w:rPr>
          <w:color w:val="000000"/>
        </w:rPr>
        <w:t xml:space="preserve">Value and celebrate differences and diversity. </w:t>
      </w:r>
    </w:p>
    <w:p w:rsidR="00B71FAD" w:rsidRDefault="008E32CB">
      <w:pPr>
        <w:numPr>
          <w:ilvl w:val="0"/>
          <w:numId w:val="19"/>
        </w:numPr>
        <w:pBdr>
          <w:top w:val="nil"/>
          <w:left w:val="nil"/>
          <w:bottom w:val="nil"/>
          <w:right w:val="nil"/>
          <w:between w:val="nil"/>
        </w:pBdr>
        <w:jc w:val="both"/>
        <w:rPr>
          <w:color w:val="000000"/>
        </w:rPr>
      </w:pPr>
      <w:r>
        <w:rPr>
          <w:color w:val="000000"/>
        </w:rPr>
        <w:t>Using opportunities within the curriculum to teach our children th</w:t>
      </w:r>
      <w:r>
        <w:rPr>
          <w:color w:val="000000"/>
        </w:rPr>
        <w:t xml:space="preserve">at it is okay to be different. </w:t>
      </w:r>
    </w:p>
    <w:p w:rsidR="00B71FAD" w:rsidRDefault="008E32CB">
      <w:pPr>
        <w:numPr>
          <w:ilvl w:val="0"/>
          <w:numId w:val="19"/>
        </w:numPr>
        <w:pBdr>
          <w:top w:val="nil"/>
          <w:left w:val="nil"/>
          <w:bottom w:val="nil"/>
          <w:right w:val="nil"/>
          <w:between w:val="nil"/>
        </w:pBdr>
        <w:jc w:val="both"/>
        <w:rPr>
          <w:color w:val="000000"/>
        </w:rPr>
      </w:pPr>
      <w:r>
        <w:rPr>
          <w:color w:val="000000"/>
        </w:rPr>
        <w:t xml:space="preserve">Know the importance of having a flexible approach to supporting our children; one size does not fit all! </w:t>
      </w:r>
    </w:p>
    <w:p w:rsidR="00B71FAD" w:rsidRDefault="008E32CB">
      <w:pPr>
        <w:numPr>
          <w:ilvl w:val="0"/>
          <w:numId w:val="19"/>
        </w:numPr>
        <w:pBdr>
          <w:top w:val="nil"/>
          <w:left w:val="nil"/>
          <w:bottom w:val="nil"/>
          <w:right w:val="nil"/>
          <w:between w:val="nil"/>
        </w:pBdr>
        <w:jc w:val="both"/>
        <w:rPr>
          <w:color w:val="000000"/>
        </w:rPr>
      </w:pPr>
      <w:r>
        <w:rPr>
          <w:color w:val="000000"/>
        </w:rPr>
        <w:lastRenderedPageBreak/>
        <w:t xml:space="preserve">We not only adapt the curriculum, but also the way we treat our children. </w:t>
      </w:r>
    </w:p>
    <w:p w:rsidR="00B71FAD" w:rsidRDefault="008E32CB">
      <w:pPr>
        <w:numPr>
          <w:ilvl w:val="0"/>
          <w:numId w:val="19"/>
        </w:numPr>
        <w:pBdr>
          <w:top w:val="nil"/>
          <w:left w:val="nil"/>
          <w:bottom w:val="nil"/>
          <w:right w:val="nil"/>
          <w:between w:val="nil"/>
        </w:pBdr>
        <w:jc w:val="both"/>
        <w:rPr>
          <w:color w:val="000000"/>
        </w:rPr>
      </w:pPr>
      <w:r>
        <w:rPr>
          <w:color w:val="000000"/>
        </w:rPr>
        <w:t>Acknowledge all of our children have a very</w:t>
      </w:r>
      <w:r>
        <w:rPr>
          <w:color w:val="000000"/>
        </w:rPr>
        <w:t xml:space="preserve"> different starting point. </w:t>
      </w:r>
    </w:p>
    <w:p w:rsidR="00B71FAD" w:rsidRDefault="008E32CB">
      <w:pPr>
        <w:numPr>
          <w:ilvl w:val="0"/>
          <w:numId w:val="10"/>
        </w:numPr>
        <w:pBdr>
          <w:top w:val="nil"/>
          <w:left w:val="nil"/>
          <w:bottom w:val="nil"/>
          <w:right w:val="nil"/>
          <w:between w:val="nil"/>
        </w:pBdr>
        <w:jc w:val="both"/>
        <w:rPr>
          <w:color w:val="000000"/>
        </w:rPr>
      </w:pPr>
      <w:r>
        <w:rPr>
          <w:color w:val="000000"/>
        </w:rPr>
        <w:t>Speak to each other respectfully and as equals; show appreciation for each other and value their strengths.</w:t>
      </w:r>
    </w:p>
    <w:p w:rsidR="00B71FAD" w:rsidRDefault="008E32CB">
      <w:pPr>
        <w:numPr>
          <w:ilvl w:val="0"/>
          <w:numId w:val="10"/>
        </w:numPr>
        <w:pBdr>
          <w:top w:val="nil"/>
          <w:left w:val="nil"/>
          <w:bottom w:val="nil"/>
          <w:right w:val="nil"/>
          <w:between w:val="nil"/>
        </w:pBdr>
        <w:jc w:val="both"/>
        <w:rPr>
          <w:color w:val="000000"/>
        </w:rPr>
      </w:pPr>
      <w:r>
        <w:rPr>
          <w:color w:val="000000"/>
        </w:rPr>
        <w:t>Through being respectful towards all of the children in our care; being mindful of verbal and non-verbal communications, knowing that the children pick up on how we relate to them and their peers and will model this in our interactions with each other.</w:t>
      </w:r>
    </w:p>
    <w:p w:rsidR="00B71FAD" w:rsidRDefault="008E32CB">
      <w:pPr>
        <w:numPr>
          <w:ilvl w:val="0"/>
          <w:numId w:val="10"/>
        </w:numPr>
        <w:pBdr>
          <w:top w:val="nil"/>
          <w:left w:val="nil"/>
          <w:bottom w:val="nil"/>
          <w:right w:val="nil"/>
          <w:between w:val="nil"/>
        </w:pBdr>
        <w:jc w:val="both"/>
        <w:rPr>
          <w:color w:val="000000"/>
        </w:rPr>
      </w:pPr>
      <w:r>
        <w:rPr>
          <w:color w:val="000000"/>
        </w:rPr>
        <w:t>Thr</w:t>
      </w:r>
      <w:r>
        <w:rPr>
          <w:color w:val="000000"/>
        </w:rPr>
        <w:t>ough being respectful towards our families; they know the importance of partnership. We are aware that we are going to have different perspectives, beliefs and values. When working with our families we must remain professional and will not allow our own be</w:t>
      </w:r>
      <w:r>
        <w:rPr>
          <w:color w:val="000000"/>
        </w:rPr>
        <w:t>liefs to interfere with creating a positive, professional working relationship.</w:t>
      </w:r>
    </w:p>
    <w:p w:rsidR="00B71FAD" w:rsidRDefault="008E32CB">
      <w:pPr>
        <w:numPr>
          <w:ilvl w:val="0"/>
          <w:numId w:val="10"/>
        </w:numPr>
        <w:pBdr>
          <w:top w:val="nil"/>
          <w:left w:val="nil"/>
          <w:bottom w:val="nil"/>
          <w:right w:val="nil"/>
          <w:between w:val="nil"/>
        </w:pBdr>
        <w:jc w:val="both"/>
        <w:rPr>
          <w:color w:val="000000"/>
        </w:rPr>
      </w:pPr>
      <w:r>
        <w:rPr>
          <w:color w:val="000000"/>
        </w:rPr>
        <w:t xml:space="preserve">Directly and indirectly communicating differences. We celebrate differences directly in assemblies, during PSHE lessons, Wellbeing lessons and in other areas of the curriculum </w:t>
      </w:r>
      <w:r>
        <w:rPr>
          <w:color w:val="000000"/>
        </w:rPr>
        <w:t>and school life. We indirectly communicate differences when we manage interactions between children, we celebrate what children can do</w:t>
      </w:r>
    </w:p>
    <w:p w:rsidR="00B71FAD" w:rsidRDefault="00B71FAD">
      <w:pPr>
        <w:jc w:val="both"/>
        <w:rPr>
          <w:b/>
          <w:bCs/>
        </w:rPr>
      </w:pPr>
    </w:p>
    <w:p w:rsidR="00B71FAD" w:rsidRDefault="008E32CB">
      <w:pPr>
        <w:jc w:val="both"/>
        <w:rPr>
          <w:b/>
          <w:bCs/>
          <w:u w:val="single"/>
        </w:rPr>
      </w:pPr>
      <w:r>
        <w:rPr>
          <w:b/>
          <w:bCs/>
          <w:u w:val="single"/>
        </w:rPr>
        <w:t>Section 2 – Expectations and Impact</w:t>
      </w:r>
    </w:p>
    <w:p w:rsidR="00B71FAD" w:rsidRDefault="008E32CB">
      <w:pPr>
        <w:jc w:val="both"/>
        <w:rPr>
          <w:b/>
          <w:bCs/>
        </w:rPr>
      </w:pPr>
      <w:r>
        <w:rPr>
          <w:b/>
          <w:bCs/>
        </w:rPr>
        <w:t>2a: Expectations for staff</w:t>
      </w:r>
    </w:p>
    <w:p w:rsidR="00B71FAD" w:rsidRDefault="008E32CB">
      <w:pPr>
        <w:numPr>
          <w:ilvl w:val="0"/>
          <w:numId w:val="11"/>
        </w:numPr>
        <w:pBdr>
          <w:top w:val="nil"/>
          <w:left w:val="nil"/>
          <w:bottom w:val="nil"/>
          <w:right w:val="nil"/>
          <w:between w:val="nil"/>
        </w:pBdr>
        <w:jc w:val="both"/>
        <w:rPr>
          <w:color w:val="000000"/>
        </w:rPr>
      </w:pPr>
      <w:r>
        <w:rPr>
          <w:color w:val="000000"/>
        </w:rPr>
        <w:t xml:space="preserve">We </w:t>
      </w:r>
      <w:proofErr w:type="spellStart"/>
      <w:r>
        <w:rPr>
          <w:color w:val="000000"/>
        </w:rPr>
        <w:t>recognise</w:t>
      </w:r>
      <w:proofErr w:type="spellEnd"/>
      <w:r>
        <w:rPr>
          <w:color w:val="000000"/>
        </w:rPr>
        <w:t xml:space="preserve"> that each adult working in our school comes </w:t>
      </w:r>
      <w:r>
        <w:rPr>
          <w:color w:val="000000"/>
        </w:rPr>
        <w:t xml:space="preserve">with different life experiences and has a range of different skills. We all have different starting points as staff, with varying capacities in relation to our connection needs as human beings. However, we have </w:t>
      </w:r>
      <w:proofErr w:type="gramStart"/>
      <w:r>
        <w:rPr>
          <w:color w:val="000000"/>
        </w:rPr>
        <w:t>a</w:t>
      </w:r>
      <w:proofErr w:type="gramEnd"/>
      <w:r>
        <w:rPr>
          <w:color w:val="000000"/>
        </w:rPr>
        <w:t xml:space="preserve"> expectations which we expect all members of</w:t>
      </w:r>
      <w:r>
        <w:rPr>
          <w:color w:val="000000"/>
        </w:rPr>
        <w:t xml:space="preserve"> our team to subscribe to.</w:t>
      </w:r>
    </w:p>
    <w:p w:rsidR="00B71FAD" w:rsidRDefault="008E32CB">
      <w:pPr>
        <w:numPr>
          <w:ilvl w:val="0"/>
          <w:numId w:val="11"/>
        </w:numPr>
        <w:pBdr>
          <w:top w:val="nil"/>
          <w:left w:val="nil"/>
          <w:bottom w:val="nil"/>
          <w:right w:val="nil"/>
          <w:between w:val="nil"/>
        </w:pBdr>
        <w:jc w:val="both"/>
        <w:rPr>
          <w:color w:val="000000"/>
        </w:rPr>
      </w:pPr>
      <w:r>
        <w:rPr>
          <w:color w:val="000000"/>
        </w:rPr>
        <w:t>We support our staff to be committed to their own learning and training, to be open to trying different ways to support our children. We acknowledge we will all have different experiences and training; our aim is to provide train</w:t>
      </w:r>
      <w:r>
        <w:rPr>
          <w:color w:val="000000"/>
        </w:rPr>
        <w:t xml:space="preserve">ing for all. We will remember some of the children in our care, who have experienced developmental trauma, have a very fragile sense of self. </w:t>
      </w:r>
    </w:p>
    <w:p w:rsidR="00B71FAD" w:rsidRDefault="008E32CB">
      <w:pPr>
        <w:numPr>
          <w:ilvl w:val="0"/>
          <w:numId w:val="11"/>
        </w:numPr>
        <w:pBdr>
          <w:top w:val="nil"/>
          <w:left w:val="nil"/>
          <w:bottom w:val="nil"/>
          <w:right w:val="nil"/>
          <w:between w:val="nil"/>
        </w:pBdr>
        <w:jc w:val="both"/>
        <w:rPr>
          <w:color w:val="000000"/>
        </w:rPr>
      </w:pPr>
      <w:r>
        <w:rPr>
          <w:color w:val="000000"/>
        </w:rPr>
        <w:t xml:space="preserve">To be self-reflective and to </w:t>
      </w:r>
      <w:proofErr w:type="spellStart"/>
      <w:r>
        <w:rPr>
          <w:color w:val="000000"/>
        </w:rPr>
        <w:t>recognise</w:t>
      </w:r>
      <w:proofErr w:type="spellEnd"/>
      <w:r>
        <w:rPr>
          <w:color w:val="000000"/>
        </w:rPr>
        <w:t xml:space="preserve"> we are always learning. We listen to each other and are open to trying out</w:t>
      </w:r>
      <w:r>
        <w:rPr>
          <w:color w:val="000000"/>
        </w:rPr>
        <w:t xml:space="preserve"> new ways to support our children. We want our staff to remain calm and regulated.  If this becomes challenging, we encourage our staff to support each other and swap adults as needed, in order to be the most appropriate adult to support a particular child</w:t>
      </w:r>
      <w:r>
        <w:rPr>
          <w:color w:val="000000"/>
        </w:rPr>
        <w:t>.</w:t>
      </w:r>
    </w:p>
    <w:p w:rsidR="00B71FAD" w:rsidRDefault="008E32CB">
      <w:pPr>
        <w:numPr>
          <w:ilvl w:val="0"/>
          <w:numId w:val="11"/>
        </w:numPr>
        <w:pBdr>
          <w:top w:val="nil"/>
          <w:left w:val="nil"/>
          <w:bottom w:val="nil"/>
          <w:right w:val="nil"/>
          <w:between w:val="nil"/>
        </w:pBdr>
        <w:jc w:val="both"/>
        <w:rPr>
          <w:color w:val="000000"/>
        </w:rPr>
      </w:pPr>
      <w:r>
        <w:rPr>
          <w:color w:val="000000"/>
        </w:rPr>
        <w:t xml:space="preserve">We know how important it is to remain regulated throughout the school day, to take regular quality breaks and look after ourselves. We expect staff to be kind to themselves and each other. </w:t>
      </w:r>
    </w:p>
    <w:p w:rsidR="00B71FAD" w:rsidRDefault="008E32CB">
      <w:pPr>
        <w:numPr>
          <w:ilvl w:val="0"/>
          <w:numId w:val="13"/>
        </w:numPr>
        <w:pBdr>
          <w:top w:val="nil"/>
          <w:left w:val="nil"/>
          <w:bottom w:val="nil"/>
          <w:right w:val="nil"/>
          <w:between w:val="nil"/>
        </w:pBdr>
        <w:ind w:left="709" w:hanging="283"/>
        <w:jc w:val="both"/>
        <w:rPr>
          <w:color w:val="000000"/>
        </w:rPr>
      </w:pPr>
      <w:r>
        <w:rPr>
          <w:color w:val="000000"/>
        </w:rPr>
        <w:t xml:space="preserve">We always remember connection is at the heart of our relationships with our children.  It will be during the most challenging times that our children need connection the most. Our children need to build trust and have the security of knowing that they are </w:t>
      </w:r>
      <w:r>
        <w:rPr>
          <w:color w:val="000000"/>
        </w:rPr>
        <w:t>unconditionally accepted by us. Our children need to build safe relationships with all staff but have the deepest relationship with their key adults.</w:t>
      </w:r>
    </w:p>
    <w:p w:rsidR="00B71FAD" w:rsidRDefault="00B71FAD">
      <w:pPr>
        <w:pBdr>
          <w:top w:val="nil"/>
          <w:left w:val="nil"/>
          <w:bottom w:val="nil"/>
          <w:right w:val="nil"/>
          <w:between w:val="nil"/>
        </w:pBdr>
        <w:ind w:left="720"/>
        <w:jc w:val="both"/>
        <w:rPr>
          <w:color w:val="000000"/>
        </w:rPr>
      </w:pPr>
    </w:p>
    <w:p w:rsidR="00B71FAD" w:rsidRDefault="008E32CB">
      <w:pPr>
        <w:pBdr>
          <w:top w:val="nil"/>
          <w:left w:val="nil"/>
          <w:bottom w:val="nil"/>
          <w:right w:val="nil"/>
          <w:between w:val="nil"/>
        </w:pBdr>
        <w:jc w:val="both"/>
        <w:rPr>
          <w:b/>
          <w:bCs/>
          <w:color w:val="000000"/>
        </w:rPr>
      </w:pPr>
      <w:r>
        <w:rPr>
          <w:b/>
          <w:bCs/>
          <w:color w:val="000000"/>
        </w:rPr>
        <w:t>2b: Expectations for pupils</w:t>
      </w:r>
    </w:p>
    <w:p w:rsidR="00B71FAD" w:rsidRDefault="008E32CB">
      <w:pPr>
        <w:numPr>
          <w:ilvl w:val="3"/>
          <w:numId w:val="18"/>
        </w:numPr>
        <w:pBdr>
          <w:top w:val="nil"/>
          <w:left w:val="nil"/>
          <w:bottom w:val="nil"/>
          <w:right w:val="nil"/>
          <w:between w:val="nil"/>
        </w:pBdr>
        <w:ind w:left="709" w:hanging="283"/>
        <w:jc w:val="both"/>
        <w:rPr>
          <w:color w:val="000000"/>
        </w:rPr>
      </w:pPr>
      <w:r>
        <w:rPr>
          <w:color w:val="000000"/>
        </w:rPr>
        <w:t>We know that all of our children have had different childhood experiences and will come to us with different starting points.</w:t>
      </w:r>
    </w:p>
    <w:p w:rsidR="00B71FAD" w:rsidRDefault="008E32CB">
      <w:pPr>
        <w:numPr>
          <w:ilvl w:val="3"/>
          <w:numId w:val="18"/>
        </w:numPr>
        <w:pBdr>
          <w:top w:val="nil"/>
          <w:left w:val="nil"/>
          <w:bottom w:val="nil"/>
          <w:right w:val="nil"/>
          <w:between w:val="nil"/>
        </w:pBdr>
        <w:ind w:left="709" w:hanging="283"/>
        <w:jc w:val="both"/>
        <w:rPr>
          <w:color w:val="000000"/>
        </w:rPr>
      </w:pPr>
      <w:r>
        <w:rPr>
          <w:color w:val="000000"/>
        </w:rPr>
        <w:t>We know each of our children will present with different sensitivities, vulnerabilities and resiliencies; we will see it as our responsibility to learn about our pupils and differentiate our care. All functioning depends upon the state the children are in.</w:t>
      </w:r>
      <w:r>
        <w:rPr>
          <w:color w:val="000000"/>
        </w:rPr>
        <w:t xml:space="preserve"> Children can move very quickly from calm to fear, when stressed or experiencing threat. Feeling in a state of fear will look different for each of our children depending on their early experiences.</w:t>
      </w:r>
    </w:p>
    <w:p w:rsidR="00B71FAD" w:rsidRDefault="008E32CB">
      <w:pPr>
        <w:numPr>
          <w:ilvl w:val="3"/>
          <w:numId w:val="18"/>
        </w:numPr>
        <w:pBdr>
          <w:top w:val="nil"/>
          <w:left w:val="nil"/>
          <w:bottom w:val="nil"/>
          <w:right w:val="nil"/>
          <w:between w:val="nil"/>
        </w:pBdr>
        <w:ind w:left="709" w:hanging="283"/>
        <w:jc w:val="both"/>
        <w:rPr>
          <w:color w:val="000000"/>
        </w:rPr>
      </w:pPr>
      <w:r>
        <w:rPr>
          <w:color w:val="000000"/>
        </w:rPr>
        <w:t>In order to support our pupils to feel safe at school and</w:t>
      </w:r>
      <w:r>
        <w:rPr>
          <w:color w:val="000000"/>
        </w:rPr>
        <w:t xml:space="preserve"> to settle to learn, we need to differentiate emotional and social tasks and expectations. This means our children may need support when working in a group; during unstructured breaks or lunch times; they may struggle to be in assembly etc. We get to know </w:t>
      </w:r>
      <w:r>
        <w:rPr>
          <w:color w:val="000000"/>
        </w:rPr>
        <w:t>our children and to be flexible in the support we offer.</w:t>
      </w:r>
    </w:p>
    <w:p w:rsidR="00B71FAD" w:rsidRDefault="008E32CB">
      <w:pPr>
        <w:numPr>
          <w:ilvl w:val="3"/>
          <w:numId w:val="18"/>
        </w:numPr>
        <w:pBdr>
          <w:top w:val="nil"/>
          <w:left w:val="nil"/>
          <w:bottom w:val="nil"/>
          <w:right w:val="nil"/>
          <w:between w:val="nil"/>
        </w:pBdr>
        <w:ind w:left="709" w:hanging="283"/>
        <w:jc w:val="both"/>
        <w:rPr>
          <w:color w:val="000000"/>
        </w:rPr>
      </w:pPr>
      <w:r>
        <w:rPr>
          <w:color w:val="000000"/>
        </w:rPr>
        <w:t>School can be very challenging for some of our pupils, by connecting cognitively and emotionally with our pupils we will learn what is a ‘Big Ask’ for individual children and consider what we can put</w:t>
      </w:r>
      <w:r>
        <w:rPr>
          <w:color w:val="000000"/>
        </w:rPr>
        <w:t xml:space="preserve"> in place to reduce their anxiety levels, e.g. not participating in whole school assemblies, support with transition between lessons/activities, etc.</w:t>
      </w:r>
    </w:p>
    <w:p w:rsidR="00B71FAD" w:rsidRDefault="00B71FAD">
      <w:pPr>
        <w:jc w:val="both"/>
        <w:rPr>
          <w:b/>
          <w:bCs/>
          <w:u w:val="single"/>
        </w:rPr>
      </w:pPr>
    </w:p>
    <w:p w:rsidR="00B71FAD" w:rsidRDefault="008E32CB">
      <w:pPr>
        <w:jc w:val="both"/>
        <w:rPr>
          <w:b/>
          <w:bCs/>
          <w:u w:val="single"/>
        </w:rPr>
      </w:pPr>
      <w:r>
        <w:rPr>
          <w:b/>
          <w:bCs/>
          <w:u w:val="single"/>
        </w:rPr>
        <w:lastRenderedPageBreak/>
        <w:t>Section 3- A Graduated Approach</w:t>
      </w:r>
    </w:p>
    <w:p w:rsidR="00B71FAD" w:rsidRDefault="008E32CB">
      <w:pPr>
        <w:widowControl/>
        <w:jc w:val="both"/>
      </w:pPr>
      <w:r>
        <w:t>‘</w:t>
      </w:r>
      <w:proofErr w:type="spellStart"/>
      <w:r>
        <w:rPr>
          <w:i/>
          <w:iCs/>
        </w:rPr>
        <w:t>Behaviour</w:t>
      </w:r>
      <w:proofErr w:type="spellEnd"/>
      <w:r>
        <w:rPr>
          <w:i/>
          <w:iCs/>
        </w:rPr>
        <w:t xml:space="preserve"> and discipline in schools: Advice for head teachers and scho</w:t>
      </w:r>
      <w:r>
        <w:rPr>
          <w:i/>
          <w:iCs/>
        </w:rPr>
        <w:t xml:space="preserve">ol staff’ </w:t>
      </w:r>
      <w:r>
        <w:t xml:space="preserve">draws on the </w:t>
      </w:r>
      <w:proofErr w:type="spellStart"/>
      <w:r>
        <w:t>behaviourist</w:t>
      </w:r>
      <w:proofErr w:type="spellEnd"/>
      <w:r>
        <w:t xml:space="preserve"> principles of ‘reward and sanction’ which although may help to modify the </w:t>
      </w:r>
      <w:proofErr w:type="spellStart"/>
      <w:r>
        <w:t>behaviour</w:t>
      </w:r>
      <w:proofErr w:type="spellEnd"/>
      <w:r>
        <w:t xml:space="preserve"> of many children and young people, do not work for all children. This is particularly true for those who have historic or current ‘Adver</w:t>
      </w:r>
      <w:r>
        <w:t xml:space="preserve">se Childhood Experiences’ (ACEs). Whilst our </w:t>
      </w:r>
      <w:proofErr w:type="spellStart"/>
      <w:r>
        <w:t>behavioural</w:t>
      </w:r>
      <w:proofErr w:type="spellEnd"/>
      <w:r>
        <w:t xml:space="preserve"> approach outlined in this policy will be effective for the majority of children at BCS, some children will require extra support. We view all </w:t>
      </w:r>
      <w:proofErr w:type="spellStart"/>
      <w:r>
        <w:t>behaviour</w:t>
      </w:r>
      <w:proofErr w:type="spellEnd"/>
      <w:r>
        <w:t xml:space="preserve"> as a communication of need, therefore where chi</w:t>
      </w:r>
      <w:r>
        <w:t xml:space="preserve">ldren may be experiencing frequent difficulties we will view this as an indication that the level of support may need to be increased. Decisions about the level of support required will usually be made in consultation with the child, their parents / </w:t>
      </w:r>
      <w:proofErr w:type="spellStart"/>
      <w:r>
        <w:t>carers</w:t>
      </w:r>
      <w:proofErr w:type="spellEnd"/>
      <w:r>
        <w:t xml:space="preserve"> and external professionals as appropriate.</w:t>
      </w:r>
    </w:p>
    <w:p w:rsidR="00B71FAD" w:rsidRDefault="008E32CB">
      <w:pPr>
        <w:jc w:val="both"/>
      </w:pPr>
      <w:r>
        <w:t xml:space="preserve">The steps below outline a graduated approach to endure everyone </w:t>
      </w:r>
      <w:r>
        <w:rPr>
          <w:color w:val="00B050"/>
        </w:rPr>
        <w:t xml:space="preserve">THRIVES </w:t>
      </w:r>
      <w:r>
        <w:t xml:space="preserve">within our school: </w:t>
      </w:r>
    </w:p>
    <w:p w:rsidR="00B71FAD" w:rsidRDefault="00B71FAD">
      <w:pPr>
        <w:widowControl/>
        <w:ind w:left="720"/>
        <w:jc w:val="both"/>
        <w:rPr>
          <w:b/>
          <w:bCs/>
          <w:u w:val="single"/>
        </w:rPr>
      </w:pPr>
    </w:p>
    <w:p w:rsidR="00B71FAD" w:rsidRDefault="008E32CB">
      <w:pPr>
        <w:widowControl/>
        <w:jc w:val="both"/>
        <w:rPr>
          <w:b/>
          <w:bCs/>
        </w:rPr>
      </w:pPr>
      <w:r>
        <w:rPr>
          <w:b/>
          <w:bCs/>
        </w:rPr>
        <w:t>3a. Step 1 – Establishing and maintaining relationships</w:t>
      </w:r>
    </w:p>
    <w:p w:rsidR="00B71FAD" w:rsidRDefault="008E32CB">
      <w:pPr>
        <w:widowControl/>
        <w:jc w:val="both"/>
      </w:pPr>
      <w:r>
        <w:t xml:space="preserve">At BCS, every member of staff has a collective responsibility </w:t>
      </w:r>
      <w:r>
        <w:t xml:space="preserve">to build positive relationships. It is everyone’s responsibility to care for, and nurture our children. Our children thrive when they are seen, heard and </w:t>
      </w:r>
      <w:proofErr w:type="spellStart"/>
      <w:r>
        <w:t>recognised</w:t>
      </w:r>
      <w:proofErr w:type="spellEnd"/>
      <w:r>
        <w:t xml:space="preserve">. Helping </w:t>
      </w:r>
      <w:r>
        <w:rPr>
          <w:i/>
          <w:iCs/>
        </w:rPr>
        <w:t>all</w:t>
      </w:r>
      <w:r>
        <w:rPr>
          <w:b/>
          <w:bCs/>
        </w:rPr>
        <w:t xml:space="preserve"> </w:t>
      </w:r>
      <w:r>
        <w:t xml:space="preserve">pupils to </w:t>
      </w:r>
      <w:proofErr w:type="spellStart"/>
      <w:r>
        <w:t>realise</w:t>
      </w:r>
      <w:proofErr w:type="spellEnd"/>
      <w:r>
        <w:t xml:space="preserve"> the value of relationships, and, how to keep them healthy an</w:t>
      </w:r>
      <w:r>
        <w:t xml:space="preserve">d thriving, is a lifelong skill and one which will positively impact their mental health and well-being into adulthood.  </w:t>
      </w:r>
    </w:p>
    <w:p w:rsidR="00B71FAD" w:rsidRDefault="00B71FAD">
      <w:pPr>
        <w:widowControl/>
        <w:jc w:val="both"/>
      </w:pPr>
    </w:p>
    <w:p w:rsidR="00B71FAD" w:rsidRDefault="008E32CB">
      <w:pPr>
        <w:widowControl/>
        <w:jc w:val="both"/>
      </w:pPr>
      <w:r>
        <w:t>Relationships are the most therapeutic and healing aspect of a ‘Trauma Informed and Attachment Aware’ approach.  They will need to fi</w:t>
      </w:r>
      <w:r>
        <w:t>rstly be established and maintained in the following ways:</w:t>
      </w:r>
    </w:p>
    <w:p w:rsidR="00B71FAD" w:rsidRDefault="00B71FAD">
      <w:pPr>
        <w:widowControl/>
        <w:jc w:val="both"/>
      </w:pPr>
    </w:p>
    <w:p w:rsidR="00B71FAD" w:rsidRDefault="008E32CB">
      <w:pPr>
        <w:widowControl/>
        <w:numPr>
          <w:ilvl w:val="0"/>
          <w:numId w:val="13"/>
        </w:numPr>
        <w:pBdr>
          <w:top w:val="nil"/>
          <w:left w:val="nil"/>
          <w:bottom w:val="nil"/>
          <w:right w:val="nil"/>
          <w:between w:val="nil"/>
        </w:pBdr>
        <w:ind w:left="709" w:hanging="283"/>
        <w:jc w:val="both"/>
        <w:rPr>
          <w:color w:val="000000"/>
        </w:rPr>
      </w:pPr>
      <w:r>
        <w:rPr>
          <w:color w:val="000000"/>
        </w:rPr>
        <w:t xml:space="preserve">Know the story - we see our children as unique individuals with their own story. We invest in relationships with their families to understand their story. </w:t>
      </w:r>
    </w:p>
    <w:p w:rsidR="00B71FAD" w:rsidRDefault="008E32CB">
      <w:pPr>
        <w:widowControl/>
        <w:numPr>
          <w:ilvl w:val="0"/>
          <w:numId w:val="13"/>
        </w:numPr>
        <w:pBdr>
          <w:top w:val="nil"/>
          <w:left w:val="nil"/>
          <w:bottom w:val="nil"/>
          <w:right w:val="nil"/>
          <w:between w:val="nil"/>
        </w:pBdr>
        <w:ind w:left="709" w:hanging="283"/>
        <w:jc w:val="both"/>
        <w:rPr>
          <w:color w:val="000000"/>
        </w:rPr>
      </w:pPr>
      <w:r>
        <w:rPr>
          <w:color w:val="000000"/>
        </w:rPr>
        <w:t xml:space="preserve">We expect staff to be warm and open, to smile at our children, to use their names and greet them in the morning. </w:t>
      </w:r>
    </w:p>
    <w:p w:rsidR="00B71FAD" w:rsidRDefault="008E32CB">
      <w:pPr>
        <w:widowControl/>
        <w:numPr>
          <w:ilvl w:val="0"/>
          <w:numId w:val="13"/>
        </w:numPr>
        <w:pBdr>
          <w:top w:val="nil"/>
          <w:left w:val="nil"/>
          <w:bottom w:val="nil"/>
          <w:right w:val="nil"/>
          <w:between w:val="nil"/>
        </w:pBdr>
        <w:ind w:left="709" w:hanging="283"/>
        <w:jc w:val="both"/>
        <w:rPr>
          <w:color w:val="000000"/>
        </w:rPr>
      </w:pPr>
      <w:r>
        <w:rPr>
          <w:color w:val="000000"/>
        </w:rPr>
        <w:t>Meet and greet our children at the school gates and classroom door so they feel seen.</w:t>
      </w:r>
    </w:p>
    <w:p w:rsidR="00B71FAD" w:rsidRDefault="008E32CB">
      <w:pPr>
        <w:widowControl/>
        <w:numPr>
          <w:ilvl w:val="0"/>
          <w:numId w:val="13"/>
        </w:numPr>
        <w:pBdr>
          <w:top w:val="nil"/>
          <w:left w:val="nil"/>
          <w:bottom w:val="nil"/>
          <w:right w:val="nil"/>
          <w:between w:val="nil"/>
        </w:pBdr>
        <w:ind w:left="709" w:hanging="283"/>
        <w:jc w:val="both"/>
        <w:rPr>
          <w:color w:val="000000"/>
        </w:rPr>
      </w:pPr>
      <w:r>
        <w:rPr>
          <w:color w:val="000000"/>
        </w:rPr>
        <w:t>Staff understand that we as adults need to identify and manage our own triggers.</w:t>
      </w:r>
    </w:p>
    <w:p w:rsidR="00B71FAD" w:rsidRDefault="008E32CB">
      <w:pPr>
        <w:widowControl/>
        <w:numPr>
          <w:ilvl w:val="0"/>
          <w:numId w:val="13"/>
        </w:numPr>
        <w:pBdr>
          <w:top w:val="nil"/>
          <w:left w:val="nil"/>
          <w:bottom w:val="nil"/>
          <w:right w:val="nil"/>
          <w:between w:val="nil"/>
        </w:pBdr>
        <w:ind w:left="709" w:hanging="283"/>
        <w:jc w:val="both"/>
        <w:rPr>
          <w:color w:val="000000"/>
        </w:rPr>
      </w:pPr>
      <w:proofErr w:type="spellStart"/>
      <w:r>
        <w:rPr>
          <w:color w:val="000000"/>
        </w:rPr>
        <w:t>Recognise</w:t>
      </w:r>
      <w:proofErr w:type="spellEnd"/>
      <w:r>
        <w:rPr>
          <w:color w:val="000000"/>
        </w:rPr>
        <w:t xml:space="preserve"> that as adults our own values and beliefs will interact with cultural, ethical, and generational differences.</w:t>
      </w:r>
    </w:p>
    <w:p w:rsidR="00B71FAD" w:rsidRDefault="008E32CB">
      <w:pPr>
        <w:widowControl/>
        <w:numPr>
          <w:ilvl w:val="0"/>
          <w:numId w:val="13"/>
        </w:numPr>
        <w:pBdr>
          <w:top w:val="nil"/>
          <w:left w:val="nil"/>
          <w:bottom w:val="nil"/>
          <w:right w:val="nil"/>
          <w:between w:val="nil"/>
        </w:pBdr>
        <w:ind w:left="709" w:hanging="283"/>
        <w:jc w:val="both"/>
        <w:rPr>
          <w:color w:val="000000"/>
        </w:rPr>
      </w:pPr>
      <w:r>
        <w:rPr>
          <w:color w:val="000000"/>
        </w:rPr>
        <w:t>It is important adults facilitate ‘quality moments’ dur</w:t>
      </w:r>
      <w:r>
        <w:rPr>
          <w:color w:val="000000"/>
        </w:rPr>
        <w:t>ing the day by pressing pause and being physically and emotionally present, attentive, attuned and responsive.</w:t>
      </w:r>
    </w:p>
    <w:p w:rsidR="00B71FAD" w:rsidRDefault="008E32CB">
      <w:pPr>
        <w:widowControl/>
        <w:numPr>
          <w:ilvl w:val="0"/>
          <w:numId w:val="13"/>
        </w:numPr>
        <w:pBdr>
          <w:top w:val="nil"/>
          <w:left w:val="nil"/>
          <w:bottom w:val="nil"/>
          <w:right w:val="nil"/>
          <w:between w:val="nil"/>
        </w:pBdr>
        <w:ind w:left="709" w:hanging="283"/>
        <w:jc w:val="both"/>
        <w:rPr>
          <w:color w:val="000000"/>
        </w:rPr>
      </w:pPr>
      <w:r>
        <w:rPr>
          <w:color w:val="000000"/>
        </w:rPr>
        <w:t>Help children feel ‘held in mind</w:t>
      </w:r>
      <w:proofErr w:type="gramStart"/>
      <w:r>
        <w:rPr>
          <w:color w:val="000000"/>
        </w:rPr>
        <w:t>’</w:t>
      </w:r>
      <w:r>
        <w:rPr>
          <w:i/>
          <w:iCs/>
          <w:color w:val="0018A8"/>
        </w:rPr>
        <w:t xml:space="preserve">  </w:t>
      </w:r>
      <w:r>
        <w:rPr>
          <w:i/>
          <w:iCs/>
          <w:color w:val="000000"/>
        </w:rPr>
        <w:t>(</w:t>
      </w:r>
      <w:proofErr w:type="gramEnd"/>
      <w:r>
        <w:rPr>
          <w:i/>
          <w:iCs/>
          <w:color w:val="000000"/>
        </w:rPr>
        <w:t>I thought about you the other day when ….  I remember you like ….) </w:t>
      </w:r>
    </w:p>
    <w:p w:rsidR="00B71FAD" w:rsidRDefault="008E32CB">
      <w:pPr>
        <w:widowControl/>
        <w:numPr>
          <w:ilvl w:val="0"/>
          <w:numId w:val="13"/>
        </w:numPr>
        <w:pBdr>
          <w:top w:val="nil"/>
          <w:left w:val="nil"/>
          <w:bottom w:val="nil"/>
          <w:right w:val="nil"/>
          <w:between w:val="nil"/>
        </w:pBdr>
        <w:ind w:left="709" w:hanging="283"/>
        <w:jc w:val="both"/>
        <w:rPr>
          <w:color w:val="000000"/>
        </w:rPr>
      </w:pPr>
      <w:r>
        <w:rPr>
          <w:color w:val="000000"/>
        </w:rPr>
        <w:t>Follow through with things we say we will</w:t>
      </w:r>
      <w:r>
        <w:rPr>
          <w:color w:val="000000"/>
        </w:rPr>
        <w:t xml:space="preserve"> do, especially the positive things.</w:t>
      </w:r>
    </w:p>
    <w:p w:rsidR="00B71FAD" w:rsidRDefault="008E32CB">
      <w:pPr>
        <w:widowControl/>
        <w:numPr>
          <w:ilvl w:val="0"/>
          <w:numId w:val="13"/>
        </w:numPr>
        <w:pBdr>
          <w:top w:val="nil"/>
          <w:left w:val="nil"/>
          <w:bottom w:val="nil"/>
          <w:right w:val="nil"/>
          <w:between w:val="nil"/>
        </w:pBdr>
        <w:ind w:left="709" w:hanging="283"/>
        <w:jc w:val="both"/>
        <w:rPr>
          <w:color w:val="000000"/>
        </w:rPr>
      </w:pPr>
      <w:r>
        <w:rPr>
          <w:color w:val="000000"/>
        </w:rPr>
        <w:t xml:space="preserve">Role model acknowledging </w:t>
      </w:r>
      <w:r>
        <w:rPr>
          <w:b/>
          <w:bCs/>
          <w:color w:val="000000"/>
        </w:rPr>
        <w:t>our own</w:t>
      </w:r>
      <w:r>
        <w:rPr>
          <w:color w:val="000000"/>
        </w:rPr>
        <w:t xml:space="preserve"> mistakes and negative emotions, showing how we learn from them in order to move forward.</w:t>
      </w:r>
    </w:p>
    <w:p w:rsidR="00B71FAD" w:rsidRDefault="008E32CB">
      <w:pPr>
        <w:widowControl/>
        <w:numPr>
          <w:ilvl w:val="0"/>
          <w:numId w:val="13"/>
        </w:numPr>
        <w:pBdr>
          <w:top w:val="nil"/>
          <w:left w:val="nil"/>
          <w:bottom w:val="nil"/>
          <w:right w:val="nil"/>
          <w:between w:val="nil"/>
        </w:pBdr>
        <w:ind w:left="709" w:hanging="283"/>
        <w:jc w:val="both"/>
        <w:rPr>
          <w:color w:val="000000"/>
        </w:rPr>
      </w:pPr>
      <w:r>
        <w:rPr>
          <w:color w:val="000000"/>
        </w:rPr>
        <w:t>Maintain high levels of self-awareness as adults so that we can make deliberate use of positive b</w:t>
      </w:r>
      <w:r>
        <w:rPr>
          <w:color w:val="000000"/>
        </w:rPr>
        <w:t xml:space="preserve">ody language and other non-verbal communication. </w:t>
      </w:r>
    </w:p>
    <w:p w:rsidR="00B71FAD" w:rsidRDefault="00B71FAD">
      <w:pPr>
        <w:widowControl/>
        <w:jc w:val="both"/>
        <w:rPr>
          <w:b/>
          <w:bCs/>
        </w:rPr>
      </w:pPr>
    </w:p>
    <w:p w:rsidR="00B71FAD" w:rsidRDefault="008E32CB">
      <w:pPr>
        <w:widowControl/>
        <w:jc w:val="both"/>
        <w:rPr>
          <w:b/>
          <w:bCs/>
        </w:rPr>
      </w:pPr>
      <w:r>
        <w:rPr>
          <w:b/>
          <w:bCs/>
        </w:rPr>
        <w:t>3b. Step 2 - Rewards and positive reinforcement</w:t>
      </w:r>
    </w:p>
    <w:p w:rsidR="00B71FAD" w:rsidRDefault="008E32CB">
      <w:pPr>
        <w:widowControl/>
        <w:jc w:val="both"/>
      </w:pPr>
      <w:r>
        <w:t>The intrinsic reward offered by warm relationships, verbal praise and a stimulating curriculum are the most effective forms of reward for all children.  Howe</w:t>
      </w:r>
      <w:r>
        <w:t xml:space="preserve">ver, at BCS we </w:t>
      </w:r>
      <w:proofErr w:type="spellStart"/>
      <w:r>
        <w:t>recognise</w:t>
      </w:r>
      <w:proofErr w:type="spellEnd"/>
      <w:r>
        <w:t xml:space="preserve"> that for many children a more tangible reward system, which </w:t>
      </w:r>
      <w:proofErr w:type="spellStart"/>
      <w:r>
        <w:t>recognises</w:t>
      </w:r>
      <w:proofErr w:type="spellEnd"/>
      <w:r>
        <w:t xml:space="preserve"> all forms of social and academic achievement and which regularly communicates this 'good news', is necessary.  </w:t>
      </w:r>
    </w:p>
    <w:p w:rsidR="00B71FAD" w:rsidRDefault="00B71FAD">
      <w:pPr>
        <w:widowControl/>
        <w:jc w:val="both"/>
      </w:pPr>
    </w:p>
    <w:p w:rsidR="00B71FAD" w:rsidRDefault="008E32CB">
      <w:pPr>
        <w:widowControl/>
        <w:jc w:val="both"/>
        <w:rPr>
          <w:u w:val="single"/>
        </w:rPr>
      </w:pPr>
      <w:r>
        <w:t>As a whole school:</w:t>
      </w:r>
    </w:p>
    <w:p w:rsidR="00B71FAD" w:rsidRDefault="008E32CB">
      <w:pPr>
        <w:widowControl/>
        <w:numPr>
          <w:ilvl w:val="0"/>
          <w:numId w:val="14"/>
        </w:numPr>
        <w:jc w:val="both"/>
      </w:pPr>
      <w:r>
        <w:t>Rewards and reinforcement are linked to achievement and progress in both academic and social/emotional functioning.  Weekly Values Certificates are given to pupils who demonstrate the school values.</w:t>
      </w:r>
    </w:p>
    <w:p w:rsidR="00B71FAD" w:rsidRDefault="008E32CB">
      <w:pPr>
        <w:widowControl/>
        <w:numPr>
          <w:ilvl w:val="0"/>
          <w:numId w:val="14"/>
        </w:numPr>
        <w:jc w:val="both"/>
      </w:pPr>
      <w:r>
        <w:t>Rewards and reinforcement are given as quickly as possibl</w:t>
      </w:r>
      <w:r>
        <w:t xml:space="preserve">e after the positive </w:t>
      </w:r>
      <w:proofErr w:type="spellStart"/>
      <w:r>
        <w:t>behavioural</w:t>
      </w:r>
      <w:proofErr w:type="spellEnd"/>
      <w:r>
        <w:t xml:space="preserve">/academic success. At the very minimum it is expected that Values Certificates, Superstar Stickers, House Points and verbal contact with parents are strategies used to support positive reinforcement of </w:t>
      </w:r>
      <w:proofErr w:type="spellStart"/>
      <w:r>
        <w:t>behaviour</w:t>
      </w:r>
      <w:proofErr w:type="spellEnd"/>
      <w:r>
        <w:t>.</w:t>
      </w:r>
    </w:p>
    <w:p w:rsidR="00B71FAD" w:rsidRDefault="008E32CB">
      <w:pPr>
        <w:widowControl/>
        <w:numPr>
          <w:ilvl w:val="0"/>
          <w:numId w:val="14"/>
        </w:numPr>
        <w:jc w:val="both"/>
      </w:pPr>
      <w:r>
        <w:t>Every child</w:t>
      </w:r>
      <w:r>
        <w:t xml:space="preserve"> experiences some success and recognition – we </w:t>
      </w:r>
      <w:proofErr w:type="spellStart"/>
      <w:r>
        <w:t>recognise</w:t>
      </w:r>
      <w:proofErr w:type="spellEnd"/>
      <w:r>
        <w:t xml:space="preserve"> this is especially important for our vulnerable cohorts who may be struggling to conform and manage their emotions.</w:t>
      </w:r>
    </w:p>
    <w:p w:rsidR="00B71FAD" w:rsidRDefault="008E32CB">
      <w:pPr>
        <w:widowControl/>
        <w:numPr>
          <w:ilvl w:val="0"/>
          <w:numId w:val="14"/>
        </w:numPr>
        <w:jc w:val="both"/>
      </w:pPr>
      <w:r>
        <w:t>There are multiple opportunities during the day/week for a fresh start.</w:t>
      </w:r>
    </w:p>
    <w:p w:rsidR="00B71FAD" w:rsidRDefault="008E32CB">
      <w:pPr>
        <w:widowControl/>
        <w:jc w:val="both"/>
      </w:pPr>
      <w:r>
        <w:lastRenderedPageBreak/>
        <w:t>As an individual staff member:</w:t>
      </w:r>
    </w:p>
    <w:p w:rsidR="00B71FAD" w:rsidRDefault="008E32CB">
      <w:pPr>
        <w:widowControl/>
        <w:numPr>
          <w:ilvl w:val="0"/>
          <w:numId w:val="15"/>
        </w:numPr>
        <w:pBdr>
          <w:top w:val="nil"/>
          <w:left w:val="nil"/>
          <w:bottom w:val="nil"/>
          <w:right w:val="nil"/>
          <w:between w:val="nil"/>
        </w:pBdr>
        <w:jc w:val="both"/>
        <w:rPr>
          <w:color w:val="000000"/>
        </w:rPr>
      </w:pPr>
      <w:r>
        <w:rPr>
          <w:color w:val="000000"/>
        </w:rPr>
        <w:t>The most powerful reward a staff member can bestow on a child is positive attention.</w:t>
      </w:r>
    </w:p>
    <w:p w:rsidR="00B71FAD" w:rsidRDefault="008E32CB">
      <w:pPr>
        <w:widowControl/>
        <w:numPr>
          <w:ilvl w:val="0"/>
          <w:numId w:val="15"/>
        </w:numPr>
        <w:pBdr>
          <w:top w:val="nil"/>
          <w:left w:val="nil"/>
          <w:bottom w:val="nil"/>
          <w:right w:val="nil"/>
          <w:between w:val="nil"/>
        </w:pBdr>
        <w:jc w:val="both"/>
        <w:rPr>
          <w:color w:val="000000"/>
        </w:rPr>
      </w:pPr>
      <w:r>
        <w:rPr>
          <w:color w:val="000000"/>
        </w:rPr>
        <w:t>Children need feedback regularly to help them improve academically.  They also need regular feedback to help them develop socially and emoti</w:t>
      </w:r>
      <w:r>
        <w:rPr>
          <w:color w:val="000000"/>
        </w:rPr>
        <w:t>onally.</w:t>
      </w:r>
    </w:p>
    <w:p w:rsidR="00B71FAD" w:rsidRDefault="008E32CB">
      <w:pPr>
        <w:widowControl/>
        <w:numPr>
          <w:ilvl w:val="0"/>
          <w:numId w:val="15"/>
        </w:numPr>
        <w:pBdr>
          <w:top w:val="nil"/>
          <w:left w:val="nil"/>
          <w:bottom w:val="nil"/>
          <w:right w:val="nil"/>
          <w:between w:val="nil"/>
        </w:pBdr>
        <w:jc w:val="both"/>
        <w:rPr>
          <w:color w:val="000000"/>
        </w:rPr>
      </w:pPr>
      <w:r>
        <w:rPr>
          <w:color w:val="000000"/>
        </w:rPr>
        <w:t xml:space="preserve">Frequent ‘positive noticing’ is a powerful and effective form of positive reinforcement </w:t>
      </w:r>
      <w:r>
        <w:rPr>
          <w:i/>
          <w:iCs/>
          <w:color w:val="000000"/>
        </w:rPr>
        <w:t>(Thank you for being so helpful today … I noticed how you asked for help today when you were unsure …  I liked how politely you …).</w:t>
      </w:r>
    </w:p>
    <w:p w:rsidR="00B71FAD" w:rsidRDefault="008E32CB">
      <w:pPr>
        <w:widowControl/>
        <w:numPr>
          <w:ilvl w:val="0"/>
          <w:numId w:val="15"/>
        </w:numPr>
        <w:pBdr>
          <w:top w:val="nil"/>
          <w:left w:val="nil"/>
          <w:bottom w:val="nil"/>
          <w:right w:val="nil"/>
          <w:between w:val="nil"/>
        </w:pBdr>
        <w:jc w:val="both"/>
        <w:rPr>
          <w:color w:val="000000"/>
        </w:rPr>
      </w:pPr>
      <w:r>
        <w:rPr>
          <w:color w:val="000000"/>
        </w:rPr>
        <w:t>Praise and acknowledgment ar</w:t>
      </w:r>
      <w:r>
        <w:rPr>
          <w:color w:val="000000"/>
        </w:rPr>
        <w:t>e most effective when it is experienced as genuine and specific (and for children who have experienced trauma, focus on an outcome or a concrete action rather than the individual).</w:t>
      </w:r>
    </w:p>
    <w:p w:rsidR="00B71FAD" w:rsidRDefault="008E32CB">
      <w:pPr>
        <w:widowControl/>
        <w:numPr>
          <w:ilvl w:val="0"/>
          <w:numId w:val="15"/>
        </w:numPr>
        <w:pBdr>
          <w:top w:val="nil"/>
          <w:left w:val="nil"/>
          <w:bottom w:val="nil"/>
          <w:right w:val="nil"/>
          <w:between w:val="nil"/>
        </w:pBdr>
        <w:jc w:val="both"/>
        <w:rPr>
          <w:color w:val="000000"/>
        </w:rPr>
      </w:pPr>
      <w:r>
        <w:rPr>
          <w:color w:val="000000"/>
        </w:rPr>
        <w:t>Praise and acknowledgement can be communicated through other means includin</w:t>
      </w:r>
      <w:r>
        <w:rPr>
          <w:color w:val="000000"/>
        </w:rPr>
        <w:t xml:space="preserve">g displaying and celebrating achievements. </w:t>
      </w:r>
    </w:p>
    <w:p w:rsidR="00B71FAD" w:rsidRDefault="008E32CB">
      <w:pPr>
        <w:widowControl/>
        <w:numPr>
          <w:ilvl w:val="0"/>
          <w:numId w:val="15"/>
        </w:numPr>
        <w:pBdr>
          <w:top w:val="nil"/>
          <w:left w:val="nil"/>
          <w:bottom w:val="nil"/>
          <w:right w:val="nil"/>
          <w:between w:val="nil"/>
        </w:pBdr>
        <w:jc w:val="both"/>
        <w:rPr>
          <w:color w:val="000000"/>
        </w:rPr>
      </w:pPr>
      <w:r>
        <w:rPr>
          <w:color w:val="000000"/>
        </w:rPr>
        <w:t>There is acknowledgement that some children respond positively to public praise, whereas others may need more private recognition.</w:t>
      </w:r>
    </w:p>
    <w:p w:rsidR="00B71FAD" w:rsidRDefault="00B71FAD">
      <w:pPr>
        <w:widowControl/>
        <w:jc w:val="both"/>
        <w:rPr>
          <w:b/>
          <w:bCs/>
        </w:rPr>
      </w:pPr>
    </w:p>
    <w:p w:rsidR="00B71FAD" w:rsidRDefault="008E32CB">
      <w:pPr>
        <w:widowControl/>
        <w:jc w:val="both"/>
        <w:rPr>
          <w:b/>
          <w:bCs/>
        </w:rPr>
      </w:pPr>
      <w:r>
        <w:rPr>
          <w:b/>
          <w:bCs/>
        </w:rPr>
        <w:t>3c. Step 3 - Building resilience and developing self-regulation</w:t>
      </w:r>
    </w:p>
    <w:p w:rsidR="00B71FAD" w:rsidRDefault="008E32CB">
      <w:pPr>
        <w:widowControl/>
        <w:jc w:val="both"/>
      </w:pPr>
      <w:r>
        <w:t>At BCS we take a</w:t>
      </w:r>
      <w:r>
        <w:t xml:space="preserve"> proactive whole-school approach to promoting prosocial </w:t>
      </w:r>
      <w:proofErr w:type="spellStart"/>
      <w:r>
        <w:t>behaviour</w:t>
      </w:r>
      <w:proofErr w:type="spellEnd"/>
      <w:r>
        <w:t xml:space="preserve">.  We </w:t>
      </w:r>
      <w:proofErr w:type="spellStart"/>
      <w:r>
        <w:t>recognise</w:t>
      </w:r>
      <w:proofErr w:type="spellEnd"/>
      <w:r>
        <w:t xml:space="preserve"> that an important part of this approach involves building resilience and improving our children’s ability to self-regulate. This is aligned with a ‘Trauma Informed and Attachm</w:t>
      </w:r>
      <w:r>
        <w:t xml:space="preserve">ent Aware’ approach and will benefit the whole school community while addressing the needs of pupils who have experienced trauma and attachment issues.  </w:t>
      </w:r>
    </w:p>
    <w:p w:rsidR="00B71FAD" w:rsidRDefault="00B71FAD">
      <w:pPr>
        <w:widowControl/>
        <w:jc w:val="both"/>
      </w:pPr>
    </w:p>
    <w:p w:rsidR="00B71FAD" w:rsidRDefault="008E32CB">
      <w:pPr>
        <w:widowControl/>
        <w:jc w:val="both"/>
      </w:pPr>
      <w:r>
        <w:t>Building resilience and improving self-regulation involves direct and indirect learning. Direct learn</w:t>
      </w:r>
      <w:r>
        <w:t>ing can only occur when pupils are functioning at baseline (not at times of crisis).</w:t>
      </w:r>
    </w:p>
    <w:p w:rsidR="00B71FAD" w:rsidRDefault="00B71FAD">
      <w:pPr>
        <w:widowControl/>
        <w:jc w:val="both"/>
      </w:pPr>
    </w:p>
    <w:p w:rsidR="00B71FAD" w:rsidRDefault="008E32CB">
      <w:pPr>
        <w:widowControl/>
        <w:jc w:val="both"/>
        <w:rPr>
          <w:b/>
          <w:bCs/>
          <w:u w:val="single"/>
        </w:rPr>
      </w:pPr>
      <w:r>
        <w:rPr>
          <w:b/>
          <w:bCs/>
        </w:rPr>
        <w:t>Direct learning opportunities:</w:t>
      </w:r>
    </w:p>
    <w:p w:rsidR="00B71FAD" w:rsidRDefault="008E32CB">
      <w:pPr>
        <w:widowControl/>
        <w:numPr>
          <w:ilvl w:val="0"/>
          <w:numId w:val="17"/>
        </w:numPr>
        <w:jc w:val="both"/>
      </w:pPr>
      <w:r>
        <w:t>Our school values such as kindness and resilience are promoted through day-to-day interactions and the curriculum including lessons such as</w:t>
      </w:r>
      <w:r>
        <w:t xml:space="preserve"> P.S.H.E and Wellbeing. In these lessons, pupils are taught some simple self-regulation strategies so they can manage stress and conflict, building their resilience (grounding strategies, mindfulness </w:t>
      </w:r>
      <w:proofErr w:type="spellStart"/>
      <w:r>
        <w:t>etc</w:t>
      </w:r>
      <w:proofErr w:type="spellEnd"/>
      <w:r>
        <w:t>).</w:t>
      </w:r>
    </w:p>
    <w:p w:rsidR="00B71FAD" w:rsidRDefault="008E32CB">
      <w:pPr>
        <w:widowControl/>
        <w:numPr>
          <w:ilvl w:val="0"/>
          <w:numId w:val="17"/>
        </w:numPr>
        <w:jc w:val="both"/>
      </w:pPr>
      <w:r>
        <w:t>Explicitly teaching emotional literacy to all pupi</w:t>
      </w:r>
      <w:r>
        <w:t>ls as part of the school curriculum through interventions such as Calming Kittens and Zones of Regulation (</w:t>
      </w:r>
      <w:proofErr w:type="spellStart"/>
      <w:r>
        <w:t>recognising</w:t>
      </w:r>
      <w:proofErr w:type="spellEnd"/>
      <w:r>
        <w:t xml:space="preserve"> the physical representation of emotions, labelling emotions) as well as Apple’s Friends and Nurture Group. </w:t>
      </w:r>
    </w:p>
    <w:p w:rsidR="00B71FAD" w:rsidRDefault="008E32CB">
      <w:pPr>
        <w:widowControl/>
        <w:numPr>
          <w:ilvl w:val="0"/>
          <w:numId w:val="17"/>
        </w:numPr>
        <w:jc w:val="both"/>
      </w:pPr>
      <w:r>
        <w:t xml:space="preserve">The Nurturing </w:t>
      </w:r>
      <w:proofErr w:type="spellStart"/>
      <w:r>
        <w:t>Programme</w:t>
      </w:r>
      <w:proofErr w:type="spellEnd"/>
      <w:r>
        <w:t xml:space="preserve"> is de</w:t>
      </w:r>
      <w:r>
        <w:t xml:space="preserve">livered internally to support parents and </w:t>
      </w:r>
      <w:proofErr w:type="spellStart"/>
      <w:r>
        <w:t>carers</w:t>
      </w:r>
      <w:proofErr w:type="spellEnd"/>
      <w:r>
        <w:t xml:space="preserve"> when managing resilience and regulation at home. </w:t>
      </w:r>
    </w:p>
    <w:p w:rsidR="00B71FAD" w:rsidRDefault="008E32CB">
      <w:pPr>
        <w:widowControl/>
        <w:numPr>
          <w:ilvl w:val="0"/>
          <w:numId w:val="17"/>
        </w:numPr>
        <w:jc w:val="both"/>
      </w:pPr>
      <w:r>
        <w:t xml:space="preserve">Outside agencies also provide support for families, such as the Mental Health Support Team (MHST) and Play Therapy. </w:t>
      </w:r>
    </w:p>
    <w:p w:rsidR="00B71FAD" w:rsidRDefault="00B71FAD">
      <w:pPr>
        <w:widowControl/>
        <w:jc w:val="both"/>
        <w:rPr>
          <w:b/>
          <w:bCs/>
        </w:rPr>
      </w:pPr>
    </w:p>
    <w:p w:rsidR="00B71FAD" w:rsidRDefault="008E32CB">
      <w:pPr>
        <w:widowControl/>
        <w:jc w:val="both"/>
      </w:pPr>
      <w:r>
        <w:rPr>
          <w:b/>
          <w:bCs/>
        </w:rPr>
        <w:t>In-direct learning:</w:t>
      </w:r>
    </w:p>
    <w:p w:rsidR="00B71FAD" w:rsidRDefault="008E32CB">
      <w:pPr>
        <w:widowControl/>
        <w:numPr>
          <w:ilvl w:val="0"/>
          <w:numId w:val="16"/>
        </w:numPr>
        <w:pBdr>
          <w:top w:val="nil"/>
          <w:left w:val="nil"/>
          <w:bottom w:val="nil"/>
          <w:right w:val="nil"/>
          <w:between w:val="nil"/>
        </w:pBdr>
        <w:ind w:hanging="357"/>
        <w:jc w:val="both"/>
        <w:rPr>
          <w:color w:val="000000"/>
        </w:rPr>
      </w:pPr>
      <w:r>
        <w:rPr>
          <w:color w:val="000000"/>
        </w:rPr>
        <w:t xml:space="preserve">Children and young people are supported by staff who understand the importance of seeing all </w:t>
      </w:r>
      <w:proofErr w:type="spellStart"/>
      <w:r>
        <w:rPr>
          <w:color w:val="000000"/>
        </w:rPr>
        <w:t>behaviour</w:t>
      </w:r>
      <w:proofErr w:type="spellEnd"/>
      <w:r>
        <w:rPr>
          <w:color w:val="000000"/>
        </w:rPr>
        <w:t xml:space="preserve"> as communication and who assume complexity and trauma may be present and therefore use their professional curiosity alongside positive language to</w:t>
      </w:r>
      <w:r>
        <w:rPr>
          <w:b/>
          <w:bCs/>
          <w:color w:val="000000"/>
        </w:rPr>
        <w:t xml:space="preserve"> </w:t>
      </w:r>
      <w:r>
        <w:rPr>
          <w:color w:val="000000"/>
        </w:rPr>
        <w:t>respond rather than react.</w:t>
      </w:r>
    </w:p>
    <w:p w:rsidR="00B71FAD" w:rsidRDefault="008E32CB">
      <w:pPr>
        <w:widowControl/>
        <w:numPr>
          <w:ilvl w:val="0"/>
          <w:numId w:val="16"/>
        </w:numPr>
        <w:pBdr>
          <w:top w:val="nil"/>
          <w:left w:val="nil"/>
          <w:bottom w:val="nil"/>
          <w:right w:val="nil"/>
          <w:between w:val="nil"/>
        </w:pBdr>
        <w:ind w:hanging="357"/>
        <w:jc w:val="both"/>
        <w:rPr>
          <w:color w:val="000000"/>
        </w:rPr>
      </w:pPr>
      <w:r>
        <w:rPr>
          <w:color w:val="000000"/>
        </w:rPr>
        <w:t xml:space="preserve">See the child - we </w:t>
      </w:r>
      <w:proofErr w:type="spellStart"/>
      <w:r>
        <w:rPr>
          <w:color w:val="000000"/>
        </w:rPr>
        <w:t>recognise</w:t>
      </w:r>
      <w:proofErr w:type="spellEnd"/>
      <w:r>
        <w:rPr>
          <w:color w:val="000000"/>
        </w:rPr>
        <w:t xml:space="preserve"> every child in our care is unique and will have come to us with different experiences. We will communicate acceptance of their lived experiences, their feelings, their way of interpreting themselves, </w:t>
      </w:r>
      <w:r>
        <w:rPr>
          <w:color w:val="000000"/>
        </w:rPr>
        <w:t>others and the contexts they find themselves in. We will treat them in a kind, empathetic way, without any judgement. We will use opportunities within our wider curriculum, such as Forest School lessons and visiting the animals on site to find quality mome</w:t>
      </w:r>
      <w:r>
        <w:rPr>
          <w:color w:val="000000"/>
        </w:rPr>
        <w:t>nts of connection with our children, where we will be intentionally physically and emotionally present.</w:t>
      </w:r>
    </w:p>
    <w:p w:rsidR="00B71FAD" w:rsidRDefault="00B71FAD">
      <w:pPr>
        <w:widowControl/>
        <w:jc w:val="both"/>
      </w:pPr>
    </w:p>
    <w:p w:rsidR="00B71FAD" w:rsidRDefault="008E32CB">
      <w:pPr>
        <w:widowControl/>
        <w:jc w:val="both"/>
        <w:rPr>
          <w:b/>
          <w:bCs/>
        </w:rPr>
      </w:pPr>
      <w:r>
        <w:rPr>
          <w:b/>
          <w:bCs/>
        </w:rPr>
        <w:t xml:space="preserve">3d. Step 4 - De-escalation of dysregulated or connection seeking </w:t>
      </w:r>
      <w:proofErr w:type="spellStart"/>
      <w:r>
        <w:rPr>
          <w:b/>
          <w:bCs/>
        </w:rPr>
        <w:t>behaviour</w:t>
      </w:r>
      <w:proofErr w:type="spellEnd"/>
    </w:p>
    <w:p w:rsidR="00B71FAD" w:rsidRDefault="008E32CB">
      <w:pPr>
        <w:widowControl/>
        <w:jc w:val="both"/>
      </w:pPr>
      <w:r>
        <w:t>Providing high quality, adaptive teaching alongside practicing resilience, r</w:t>
      </w:r>
      <w:r>
        <w:t xml:space="preserve">egulation and relationship building are all major factors in ensuring a positive learning environment for all; this will go a long way towards </w:t>
      </w:r>
      <w:proofErr w:type="spellStart"/>
      <w:r>
        <w:t>minimising</w:t>
      </w:r>
      <w:proofErr w:type="spellEnd"/>
      <w:r>
        <w:t xml:space="preserve"> dysregulated or connection-seeking </w:t>
      </w:r>
      <w:proofErr w:type="spellStart"/>
      <w:r>
        <w:t>behaviour</w:t>
      </w:r>
      <w:proofErr w:type="spellEnd"/>
      <w:r>
        <w:t xml:space="preserve">. However, the school </w:t>
      </w:r>
      <w:proofErr w:type="spellStart"/>
      <w:r>
        <w:t>recognise</w:t>
      </w:r>
      <w:proofErr w:type="spellEnd"/>
      <w:r>
        <w:t xml:space="preserve"> there will be times when c</w:t>
      </w:r>
      <w:r>
        <w:t xml:space="preserve">hildren do require support to regulate themselves and accept the boundaries which are clearly communicated to them.  It is at this stage that a consistent approach using a ‘shared language’ is most important. </w:t>
      </w:r>
    </w:p>
    <w:p w:rsidR="00B71FAD" w:rsidRDefault="008E32CB">
      <w:pPr>
        <w:widowControl/>
        <w:jc w:val="both"/>
        <w:rPr>
          <w:b/>
          <w:bCs/>
          <w:u w:val="single"/>
        </w:rPr>
      </w:pPr>
      <w:r>
        <w:rPr>
          <w:b/>
          <w:bCs/>
          <w:u w:val="single"/>
        </w:rPr>
        <w:lastRenderedPageBreak/>
        <w:t>Connection before correction using PACE</w:t>
      </w:r>
    </w:p>
    <w:p w:rsidR="00B71FAD" w:rsidRDefault="008E32CB">
      <w:pPr>
        <w:widowControl/>
        <w:jc w:val="both"/>
        <w:rPr>
          <w:i/>
          <w:iCs/>
        </w:rPr>
      </w:pPr>
      <w:r>
        <w:t xml:space="preserve">PACE </w:t>
      </w:r>
      <w:r>
        <w:t>is an evidence-based approach to communication with children and young people who have experienced trauma.  However, as it is based on neurological responses to human interaction, it is an effective approach for all pupils.  It can be used very effectively</w:t>
      </w:r>
      <w:r>
        <w:t xml:space="preserve"> alongside the Step On scripts </w:t>
      </w:r>
      <w:r>
        <w:rPr>
          <w:i/>
          <w:iCs/>
        </w:rPr>
        <w:t>(See Appendix 2a, 2b and 2c).</w:t>
      </w:r>
    </w:p>
    <w:p w:rsidR="00B71FAD" w:rsidRDefault="008E32CB">
      <w:pPr>
        <w:widowControl/>
        <w:jc w:val="both"/>
        <w:rPr>
          <w:b/>
          <w:bCs/>
        </w:rPr>
      </w:pPr>
      <w:r>
        <w:rPr>
          <w:b/>
          <w:bCs/>
        </w:rPr>
        <w:t>Playfulness:</w:t>
      </w:r>
    </w:p>
    <w:p w:rsidR="00B71FAD" w:rsidRDefault="008E32CB">
      <w:pPr>
        <w:widowControl/>
        <w:numPr>
          <w:ilvl w:val="0"/>
          <w:numId w:val="20"/>
        </w:numPr>
        <w:pBdr>
          <w:top w:val="nil"/>
          <w:left w:val="nil"/>
          <w:bottom w:val="nil"/>
          <w:right w:val="nil"/>
          <w:between w:val="nil"/>
        </w:pBdr>
        <w:jc w:val="both"/>
        <w:rPr>
          <w:color w:val="000000"/>
        </w:rPr>
      </w:pPr>
      <w:r>
        <w:rPr>
          <w:color w:val="000000"/>
        </w:rPr>
        <w:t xml:space="preserve">Playfulness means being warm, open and engaged, using chat and </w:t>
      </w:r>
      <w:proofErr w:type="spellStart"/>
      <w:r>
        <w:rPr>
          <w:color w:val="000000"/>
        </w:rPr>
        <w:t>humour</w:t>
      </w:r>
      <w:proofErr w:type="spellEnd"/>
      <w:r>
        <w:rPr>
          <w:color w:val="000000"/>
        </w:rPr>
        <w:t xml:space="preserve"> to make learning fun. It involves smiling and using big gestures.  </w:t>
      </w:r>
    </w:p>
    <w:p w:rsidR="00B71FAD" w:rsidRDefault="008E32CB">
      <w:pPr>
        <w:widowControl/>
        <w:numPr>
          <w:ilvl w:val="0"/>
          <w:numId w:val="20"/>
        </w:numPr>
        <w:pBdr>
          <w:top w:val="nil"/>
          <w:left w:val="nil"/>
          <w:bottom w:val="nil"/>
          <w:right w:val="nil"/>
          <w:between w:val="nil"/>
        </w:pBdr>
        <w:jc w:val="both"/>
        <w:rPr>
          <w:color w:val="000000"/>
        </w:rPr>
      </w:pPr>
      <w:r>
        <w:rPr>
          <w:color w:val="000000"/>
        </w:rPr>
        <w:t>Using a playful tone of voice, warm gesture</w:t>
      </w:r>
      <w:r>
        <w:rPr>
          <w:color w:val="000000"/>
        </w:rPr>
        <w:t xml:space="preserve">s and </w:t>
      </w:r>
      <w:proofErr w:type="spellStart"/>
      <w:r>
        <w:rPr>
          <w:color w:val="000000"/>
        </w:rPr>
        <w:t>humour</w:t>
      </w:r>
      <w:proofErr w:type="spellEnd"/>
      <w:r>
        <w:rPr>
          <w:color w:val="000000"/>
        </w:rPr>
        <w:t xml:space="preserve"> can go a long way to diffuse low level </w:t>
      </w:r>
      <w:proofErr w:type="spellStart"/>
      <w:r>
        <w:rPr>
          <w:color w:val="000000"/>
        </w:rPr>
        <w:t>behavioural</w:t>
      </w:r>
      <w:proofErr w:type="spellEnd"/>
      <w:r>
        <w:rPr>
          <w:color w:val="000000"/>
        </w:rPr>
        <w:t xml:space="preserve"> dysregulation or when children and young people are ‘seeking connection’. </w:t>
      </w:r>
      <w:r>
        <w:rPr>
          <w:i/>
          <w:iCs/>
          <w:color w:val="000000"/>
        </w:rPr>
        <w:t>(It’s lovely to see you today.  What’s all this about … I am sure we can work on this together.)</w:t>
      </w:r>
    </w:p>
    <w:p w:rsidR="00B71FAD" w:rsidRDefault="008E32CB">
      <w:pPr>
        <w:widowControl/>
        <w:numPr>
          <w:ilvl w:val="0"/>
          <w:numId w:val="20"/>
        </w:numPr>
        <w:pBdr>
          <w:top w:val="nil"/>
          <w:left w:val="nil"/>
          <w:bottom w:val="nil"/>
          <w:right w:val="nil"/>
          <w:between w:val="nil"/>
        </w:pBdr>
        <w:jc w:val="both"/>
        <w:rPr>
          <w:color w:val="000000"/>
        </w:rPr>
      </w:pPr>
      <w:r>
        <w:rPr>
          <w:color w:val="000000"/>
        </w:rPr>
        <w:t xml:space="preserve">Offering limited choices can also be a very effective, light-hearted, way to address low level dysregulation </w:t>
      </w:r>
      <w:r>
        <w:rPr>
          <w:i/>
          <w:iCs/>
          <w:color w:val="000000"/>
        </w:rPr>
        <w:t>(Ok so you are having a bit of trouble getting started.  Let’s see how we can get this show on the road: you can write this by hand or use the lapt</w:t>
      </w:r>
      <w:r>
        <w:rPr>
          <w:i/>
          <w:iCs/>
          <w:color w:val="000000"/>
        </w:rPr>
        <w:t>op).</w:t>
      </w:r>
    </w:p>
    <w:p w:rsidR="00B71FAD" w:rsidRDefault="008E32CB">
      <w:pPr>
        <w:widowControl/>
        <w:ind w:left="360" w:hanging="360"/>
        <w:jc w:val="both"/>
      </w:pPr>
      <w:r>
        <w:rPr>
          <w:b/>
          <w:bCs/>
        </w:rPr>
        <w:t>Acceptance:</w:t>
      </w:r>
    </w:p>
    <w:p w:rsidR="00B71FAD" w:rsidRDefault="008E32CB">
      <w:pPr>
        <w:widowControl/>
        <w:numPr>
          <w:ilvl w:val="0"/>
          <w:numId w:val="20"/>
        </w:numPr>
        <w:jc w:val="both"/>
      </w:pPr>
      <w:r>
        <w:t>This involves communicating our understanding of a child’s experiences, feelings and beliefs. It doesn’t mean it matches our own interpretation or meaning, but we are accepting that our children have a different reality to the one we do or think they shoul</w:t>
      </w:r>
      <w:r>
        <w:t>d do. This involves being open with our body language and using words such as ‘Help me to understand’, ‘I see’.</w:t>
      </w:r>
    </w:p>
    <w:p w:rsidR="00B71FAD" w:rsidRDefault="008E32CB">
      <w:pPr>
        <w:widowControl/>
        <w:numPr>
          <w:ilvl w:val="0"/>
          <w:numId w:val="20"/>
        </w:numPr>
        <w:jc w:val="both"/>
      </w:pPr>
      <w:r>
        <w:t>Accept their intentions and redirect (</w:t>
      </w:r>
      <w:r>
        <w:rPr>
          <w:b/>
          <w:bCs/>
        </w:rPr>
        <w:t>Accept</w:t>
      </w:r>
      <w:r>
        <w:t xml:space="preserve">: </w:t>
      </w:r>
      <w:r>
        <w:rPr>
          <w:i/>
          <w:iCs/>
        </w:rPr>
        <w:t>When you make silly noises, you are letting me know that you are finding things difficult right no</w:t>
      </w:r>
      <w:r>
        <w:rPr>
          <w:i/>
          <w:iCs/>
        </w:rPr>
        <w:t>w</w:t>
      </w:r>
      <w:r>
        <w:t xml:space="preserve">.  </w:t>
      </w:r>
      <w:r>
        <w:rPr>
          <w:b/>
          <w:bCs/>
        </w:rPr>
        <w:t>Redirect</w:t>
      </w:r>
      <w:r>
        <w:rPr>
          <w:i/>
          <w:iCs/>
        </w:rPr>
        <w:t xml:space="preserve">: I’m here to help.  You talk, I’ll listen and we’ll resolve this together / Remember, in the classroom we work quietly so everyone can concentrate. Yesterday you worked quietly in </w:t>
      </w:r>
      <w:proofErr w:type="spellStart"/>
      <w:r>
        <w:rPr>
          <w:i/>
          <w:iCs/>
        </w:rPr>
        <w:t>Maths</w:t>
      </w:r>
      <w:proofErr w:type="spellEnd"/>
      <w:r>
        <w:rPr>
          <w:i/>
          <w:iCs/>
        </w:rPr>
        <w:t>.  That’s what we need to see today. Just put up your hand</w:t>
      </w:r>
      <w:r>
        <w:rPr>
          <w:i/>
          <w:iCs/>
        </w:rPr>
        <w:t xml:space="preserve"> if you want some help</w:t>
      </w:r>
      <w:r>
        <w:t xml:space="preserve">). </w:t>
      </w:r>
    </w:p>
    <w:p w:rsidR="00B71FAD" w:rsidRDefault="008E32CB">
      <w:pPr>
        <w:widowControl/>
        <w:numPr>
          <w:ilvl w:val="0"/>
          <w:numId w:val="20"/>
        </w:numPr>
        <w:jc w:val="both"/>
      </w:pPr>
      <w:r>
        <w:t xml:space="preserve">Be consistent, kind but firm. </w:t>
      </w:r>
    </w:p>
    <w:p w:rsidR="00B71FAD" w:rsidRDefault="008E32CB">
      <w:pPr>
        <w:widowControl/>
        <w:ind w:left="360" w:hanging="360"/>
        <w:jc w:val="both"/>
      </w:pPr>
      <w:r>
        <w:rPr>
          <w:b/>
          <w:bCs/>
        </w:rPr>
        <w:t>Curiosity:</w:t>
      </w:r>
    </w:p>
    <w:p w:rsidR="00B71FAD" w:rsidRDefault="008E32CB">
      <w:pPr>
        <w:widowControl/>
        <w:numPr>
          <w:ilvl w:val="0"/>
          <w:numId w:val="20"/>
        </w:numPr>
        <w:jc w:val="both"/>
      </w:pPr>
      <w:r>
        <w:t>By being curious we help develop curiosity in our children. Our children grow and learn by being curious about themselves, others and the world around them. Curiosity leads to self-awarene</w:t>
      </w:r>
      <w:r>
        <w:t xml:space="preserve">ss: self-awareness leads to self-control. </w:t>
      </w:r>
    </w:p>
    <w:p w:rsidR="00B71FAD" w:rsidRDefault="008E32CB">
      <w:pPr>
        <w:widowControl/>
        <w:numPr>
          <w:ilvl w:val="0"/>
          <w:numId w:val="20"/>
        </w:numPr>
        <w:jc w:val="both"/>
        <w:rPr>
          <w:i/>
          <w:iCs/>
        </w:rPr>
      </w:pPr>
      <w:r>
        <w:t xml:space="preserve">Listen to and observe the child's communication, it may not be verbal, then reflect back what you have observed </w:t>
      </w:r>
      <w:r>
        <w:rPr>
          <w:i/>
          <w:iCs/>
        </w:rPr>
        <w:t xml:space="preserve">(I can see that you are agitated / distracted / demotivated right </w:t>
      </w:r>
      <w:proofErr w:type="gramStart"/>
      <w:r>
        <w:rPr>
          <w:i/>
          <w:iCs/>
        </w:rPr>
        <w:t>now  …</w:t>
      </w:r>
      <w:proofErr w:type="gramEnd"/>
      <w:r>
        <w:rPr>
          <w:i/>
          <w:iCs/>
        </w:rPr>
        <w:t xml:space="preserve"> I wonder if you are struggli</w:t>
      </w:r>
      <w:r>
        <w:rPr>
          <w:i/>
          <w:iCs/>
        </w:rPr>
        <w:t xml:space="preserve">ng with … I guess you might be worried about </w:t>
      </w:r>
      <w:proofErr w:type="gramStart"/>
      <w:r>
        <w:rPr>
          <w:i/>
          <w:iCs/>
        </w:rPr>
        <w:t>… )</w:t>
      </w:r>
      <w:proofErr w:type="gramEnd"/>
    </w:p>
    <w:p w:rsidR="00B71FAD" w:rsidRDefault="008E32CB">
      <w:pPr>
        <w:widowControl/>
        <w:numPr>
          <w:ilvl w:val="0"/>
          <w:numId w:val="20"/>
        </w:numPr>
        <w:jc w:val="both"/>
      </w:pPr>
      <w:r>
        <w:t xml:space="preserve">A response may not be forthcoming initially.  Give take up time where possible and let them know you will </w:t>
      </w:r>
      <w:r>
        <w:rPr>
          <w:i/>
          <w:iCs/>
        </w:rPr>
        <w:t xml:space="preserve">‘return to see how they are doing’ </w:t>
      </w:r>
      <w:r>
        <w:t>in a few minutes.</w:t>
      </w:r>
    </w:p>
    <w:p w:rsidR="00B71FAD" w:rsidRDefault="008E32CB">
      <w:pPr>
        <w:widowControl/>
        <w:numPr>
          <w:ilvl w:val="0"/>
          <w:numId w:val="20"/>
        </w:numPr>
        <w:jc w:val="both"/>
      </w:pPr>
      <w:r>
        <w:t xml:space="preserve">When you return, keep the tone light but remind </w:t>
      </w:r>
      <w:r>
        <w:t xml:space="preserve">them of the expectations and use positive language as much as possible </w:t>
      </w:r>
      <w:r>
        <w:rPr>
          <w:i/>
          <w:iCs/>
        </w:rPr>
        <w:t xml:space="preserve">(Ok it’s been a few minutes.  It’s good to see you have picked up your pen / lifted your head off the table / settled down in your seat and are </w:t>
      </w:r>
      <w:proofErr w:type="gramStart"/>
      <w:r>
        <w:rPr>
          <w:i/>
          <w:iCs/>
        </w:rPr>
        <w:t>more ready</w:t>
      </w:r>
      <w:proofErr w:type="gramEnd"/>
      <w:r>
        <w:rPr>
          <w:i/>
          <w:iCs/>
        </w:rPr>
        <w:t xml:space="preserve"> to make a start. Let me remind</w:t>
      </w:r>
      <w:r>
        <w:rPr>
          <w:i/>
          <w:iCs/>
        </w:rPr>
        <w:t xml:space="preserve"> you of what you needed to do.)</w:t>
      </w:r>
    </w:p>
    <w:p w:rsidR="00B71FAD" w:rsidRDefault="008E32CB">
      <w:pPr>
        <w:widowControl/>
        <w:spacing w:after="200" w:line="276" w:lineRule="auto"/>
        <w:ind w:left="360" w:hanging="360"/>
        <w:jc w:val="both"/>
        <w:rPr>
          <w:b/>
          <w:bCs/>
        </w:rPr>
      </w:pPr>
      <w:r>
        <w:rPr>
          <w:b/>
          <w:bCs/>
        </w:rPr>
        <w:t>Empathy:</w:t>
      </w:r>
    </w:p>
    <w:p w:rsidR="00B71FAD" w:rsidRDefault="008E32CB">
      <w:pPr>
        <w:widowControl/>
        <w:numPr>
          <w:ilvl w:val="0"/>
          <w:numId w:val="20"/>
        </w:numPr>
        <w:jc w:val="both"/>
      </w:pPr>
      <w:r>
        <w:t>It is so important to show true empathy to our children, to show we are interested in them and care about their struggles. As we get to know our children better it will be easier to experience empathy for them.</w:t>
      </w:r>
    </w:p>
    <w:p w:rsidR="00B71FAD" w:rsidRDefault="008E32CB">
      <w:pPr>
        <w:widowControl/>
        <w:numPr>
          <w:ilvl w:val="0"/>
          <w:numId w:val="20"/>
        </w:numPr>
        <w:jc w:val="both"/>
      </w:pPr>
      <w:r>
        <w:t>Ackn</w:t>
      </w:r>
      <w:r>
        <w:t>owledge and validate feelings then redirect (</w:t>
      </w:r>
      <w:r>
        <w:rPr>
          <w:b/>
          <w:bCs/>
        </w:rPr>
        <w:t>Acknowledge</w:t>
      </w:r>
      <w:r>
        <w:rPr>
          <w:i/>
          <w:iCs/>
        </w:rPr>
        <w:t>: I hear / see that you are not happy about …</w:t>
      </w:r>
      <w:r>
        <w:t xml:space="preserve">  </w:t>
      </w:r>
      <w:r>
        <w:rPr>
          <w:b/>
          <w:bCs/>
        </w:rPr>
        <w:t>Validate</w:t>
      </w:r>
      <w:r>
        <w:t xml:space="preserve">: </w:t>
      </w:r>
      <w:r>
        <w:rPr>
          <w:i/>
          <w:iCs/>
        </w:rPr>
        <w:t>I understand it’s hard when …</w:t>
      </w:r>
      <w:r>
        <w:rPr>
          <w:b/>
          <w:bCs/>
        </w:rPr>
        <w:t xml:space="preserve">  Redirect</w:t>
      </w:r>
      <w:r>
        <w:t xml:space="preserve">: </w:t>
      </w:r>
      <w:r>
        <w:rPr>
          <w:i/>
          <w:iCs/>
        </w:rPr>
        <w:t>Remember, in our</w:t>
      </w:r>
      <w:r>
        <w:rPr>
          <w:b/>
          <w:bCs/>
          <w:i/>
          <w:iCs/>
        </w:rPr>
        <w:t xml:space="preserve"> school </w:t>
      </w:r>
      <w:r>
        <w:rPr>
          <w:i/>
          <w:iCs/>
        </w:rPr>
        <w:t xml:space="preserve">we are respectful to each other so </w:t>
      </w:r>
      <w:r>
        <w:rPr>
          <w:b/>
          <w:bCs/>
          <w:i/>
          <w:iCs/>
        </w:rPr>
        <w:t xml:space="preserve">when </w:t>
      </w:r>
      <w:r>
        <w:rPr>
          <w:i/>
          <w:iCs/>
        </w:rPr>
        <w:t xml:space="preserve">you …  </w:t>
      </w:r>
      <w:r>
        <w:rPr>
          <w:b/>
          <w:bCs/>
          <w:i/>
          <w:iCs/>
        </w:rPr>
        <w:t xml:space="preserve">then </w:t>
      </w:r>
      <w:r>
        <w:rPr>
          <w:i/>
          <w:iCs/>
        </w:rPr>
        <w:t>we can look at …</w:t>
      </w:r>
      <w:r>
        <w:t>).</w:t>
      </w:r>
    </w:p>
    <w:p w:rsidR="00B71FAD" w:rsidRDefault="008E32CB">
      <w:pPr>
        <w:widowControl/>
        <w:numPr>
          <w:ilvl w:val="0"/>
          <w:numId w:val="20"/>
        </w:numPr>
        <w:jc w:val="both"/>
      </w:pPr>
      <w:r>
        <w:t xml:space="preserve">Be tolerant but not permissive – remember high nurture and high structure are key. </w:t>
      </w:r>
    </w:p>
    <w:p w:rsidR="00B71FAD" w:rsidRDefault="00B71FAD">
      <w:pPr>
        <w:widowControl/>
        <w:jc w:val="both"/>
        <w:rPr>
          <w:b/>
          <w:bCs/>
        </w:rPr>
      </w:pPr>
    </w:p>
    <w:p w:rsidR="00B71FAD" w:rsidRDefault="008E32CB">
      <w:pPr>
        <w:widowControl/>
        <w:jc w:val="both"/>
        <w:rPr>
          <w:b/>
          <w:bCs/>
        </w:rPr>
      </w:pPr>
      <w:r>
        <w:rPr>
          <w:b/>
          <w:bCs/>
        </w:rPr>
        <w:t xml:space="preserve">Safe Spaces </w:t>
      </w:r>
    </w:p>
    <w:p w:rsidR="00B71FAD" w:rsidRDefault="008E32CB">
      <w:pPr>
        <w:widowControl/>
        <w:jc w:val="both"/>
      </w:pPr>
      <w:r>
        <w:t>We know that some of our children benefit from safe spaces. We create safe spaces depending on each child’s individual needs; some safe spaces will be in read</w:t>
      </w:r>
      <w:r>
        <w:t>ing corners of the classroom, others in rooms within the school, e.g. Library, Sensory rooms, The Bridge, The Ark. A safe space provides a child with somewhere to ‘down load’ or process everything that’s been happening. Classrooms are busy environments, so</w:t>
      </w:r>
      <w:r>
        <w:t xml:space="preserve">me of our children can become overwhelmed and dysregulated. Depending on a child’s needs, they may be supported </w:t>
      </w:r>
      <w:r>
        <w:lastRenderedPageBreak/>
        <w:t>to go there when a member of staff feels it would be beneficial for them to do so. Our children can also ask their key adult / teacher if they n</w:t>
      </w:r>
      <w:r>
        <w:t xml:space="preserve">eed to use their safe space. </w:t>
      </w:r>
    </w:p>
    <w:p w:rsidR="00B71FAD" w:rsidRDefault="00B71FAD">
      <w:pPr>
        <w:widowControl/>
        <w:jc w:val="both"/>
      </w:pPr>
    </w:p>
    <w:p w:rsidR="00B71FAD" w:rsidRDefault="008E32CB">
      <w:pPr>
        <w:widowControl/>
        <w:jc w:val="both"/>
        <w:rPr>
          <w:b/>
          <w:bCs/>
        </w:rPr>
      </w:pPr>
      <w:r>
        <w:rPr>
          <w:b/>
          <w:bCs/>
        </w:rPr>
        <w:t>3e. Step 5 – Seeking additional support, where connection is not reciprocated</w:t>
      </w:r>
    </w:p>
    <w:p w:rsidR="00B71FAD" w:rsidRDefault="008E32CB">
      <w:pPr>
        <w:widowControl/>
        <w:jc w:val="both"/>
      </w:pPr>
      <w:r>
        <w:t xml:space="preserve">There will be times when a PACE. approach does not result in positive </w:t>
      </w:r>
      <w:proofErr w:type="spellStart"/>
      <w:r>
        <w:t>behavioural</w:t>
      </w:r>
      <w:proofErr w:type="spellEnd"/>
      <w:r>
        <w:t xml:space="preserve"> outcomes within the classroom environment.  Sometimes children wo</w:t>
      </w:r>
      <w:r>
        <w:t>n’t initially reciprocate our connection with them particularly if they have been let down by adults in the past. They may deliberately ‘push us’ away and now present with ‘blocked trust’. At this point there may be a need to seek additional support for ch</w:t>
      </w:r>
      <w:r>
        <w:t>ildren.</w:t>
      </w:r>
    </w:p>
    <w:p w:rsidR="00B71FAD" w:rsidRDefault="00B71FAD">
      <w:pPr>
        <w:widowControl/>
        <w:jc w:val="both"/>
      </w:pPr>
    </w:p>
    <w:p w:rsidR="00B71FAD" w:rsidRDefault="008E32CB">
      <w:pPr>
        <w:widowControl/>
        <w:spacing w:after="200" w:line="276" w:lineRule="auto"/>
        <w:jc w:val="both"/>
        <w:rPr>
          <w:b/>
          <w:bCs/>
        </w:rPr>
      </w:pPr>
      <w:r>
        <w:rPr>
          <w:b/>
          <w:bCs/>
        </w:rPr>
        <w:t>Additional support:</w:t>
      </w:r>
    </w:p>
    <w:p w:rsidR="00B71FAD" w:rsidRDefault="008E32CB">
      <w:pPr>
        <w:widowControl/>
        <w:numPr>
          <w:ilvl w:val="0"/>
          <w:numId w:val="21"/>
        </w:numPr>
        <w:jc w:val="both"/>
      </w:pPr>
      <w:r>
        <w:t xml:space="preserve">Removing the </w:t>
      </w:r>
      <w:r>
        <w:rPr>
          <w:b/>
          <w:bCs/>
        </w:rPr>
        <w:t>audience</w:t>
      </w:r>
      <w:r>
        <w:t xml:space="preserve"> can be very helpful, this includes other adults (or removing the child from the audience if possible).  </w:t>
      </w:r>
    </w:p>
    <w:p w:rsidR="00B71FAD" w:rsidRDefault="008E32CB">
      <w:pPr>
        <w:widowControl/>
        <w:numPr>
          <w:ilvl w:val="0"/>
          <w:numId w:val="21"/>
        </w:numPr>
        <w:jc w:val="both"/>
      </w:pPr>
      <w:r>
        <w:t xml:space="preserve">A change of </w:t>
      </w:r>
      <w:r>
        <w:rPr>
          <w:b/>
          <w:bCs/>
        </w:rPr>
        <w:t>environment</w:t>
      </w:r>
      <w:r>
        <w:t xml:space="preserve"> may be needed - e.g. movement break.  Support may be sought from the supporting LSA in the classroom, Wellbeing Support Officer or a member of SLT to accompany the child to a reflection/regulation/ready to learn area.  This is a space for pupils to:</w:t>
      </w:r>
    </w:p>
    <w:p w:rsidR="00B71FAD" w:rsidRDefault="008E32CB">
      <w:pPr>
        <w:widowControl/>
        <w:numPr>
          <w:ilvl w:val="0"/>
          <w:numId w:val="21"/>
        </w:numPr>
        <w:pBdr>
          <w:top w:val="nil"/>
          <w:left w:val="nil"/>
          <w:bottom w:val="nil"/>
          <w:right w:val="nil"/>
          <w:between w:val="nil"/>
        </w:pBdr>
        <w:jc w:val="both"/>
        <w:rPr>
          <w:color w:val="000000"/>
        </w:rPr>
      </w:pPr>
      <w:r>
        <w:rPr>
          <w:b/>
          <w:bCs/>
          <w:color w:val="000000"/>
        </w:rPr>
        <w:t>Regul</w:t>
      </w:r>
      <w:r>
        <w:rPr>
          <w:b/>
          <w:bCs/>
          <w:color w:val="000000"/>
        </w:rPr>
        <w:t>ate</w:t>
      </w:r>
      <w:r>
        <w:rPr>
          <w:color w:val="000000"/>
        </w:rPr>
        <w:t xml:space="preserve"> - time and space to calm down and soothe the brain stem using strategies such as quiet time, reading a story, time with the school animals, movement outside</w:t>
      </w:r>
    </w:p>
    <w:p w:rsidR="00B71FAD" w:rsidRDefault="008E32CB">
      <w:pPr>
        <w:widowControl/>
        <w:numPr>
          <w:ilvl w:val="0"/>
          <w:numId w:val="21"/>
        </w:numPr>
        <w:pBdr>
          <w:top w:val="nil"/>
          <w:left w:val="nil"/>
          <w:bottom w:val="nil"/>
          <w:right w:val="nil"/>
          <w:between w:val="nil"/>
        </w:pBdr>
        <w:jc w:val="both"/>
        <w:rPr>
          <w:color w:val="000000"/>
        </w:rPr>
      </w:pPr>
      <w:r>
        <w:rPr>
          <w:b/>
          <w:bCs/>
          <w:color w:val="000000"/>
        </w:rPr>
        <w:t>Relate</w:t>
      </w:r>
      <w:r>
        <w:rPr>
          <w:color w:val="000000"/>
        </w:rPr>
        <w:t xml:space="preserve"> - connect with the child – PACE may be effective now without an audience and with time t</w:t>
      </w:r>
      <w:r>
        <w:rPr>
          <w:color w:val="000000"/>
        </w:rPr>
        <w:t>o regulate.  Show empathy and understanding. Communicate your care for them, invite them to join your games and activities and always remain consistent, open and warm.</w:t>
      </w:r>
    </w:p>
    <w:p w:rsidR="00B71FAD" w:rsidRDefault="008E32CB">
      <w:pPr>
        <w:widowControl/>
        <w:numPr>
          <w:ilvl w:val="0"/>
          <w:numId w:val="21"/>
        </w:numPr>
        <w:pBdr>
          <w:top w:val="nil"/>
          <w:left w:val="nil"/>
          <w:bottom w:val="nil"/>
          <w:right w:val="nil"/>
          <w:between w:val="nil"/>
        </w:pBdr>
        <w:jc w:val="both"/>
        <w:rPr>
          <w:color w:val="000000"/>
        </w:rPr>
      </w:pPr>
      <w:r>
        <w:rPr>
          <w:b/>
          <w:bCs/>
          <w:color w:val="000000"/>
        </w:rPr>
        <w:t>Reason</w:t>
      </w:r>
      <w:r>
        <w:rPr>
          <w:color w:val="000000"/>
        </w:rPr>
        <w:t xml:space="preserve"> - reflect and articulate.  Some learning is needed to move forward and this can b</w:t>
      </w:r>
      <w:r>
        <w:rPr>
          <w:color w:val="000000"/>
        </w:rPr>
        <w:t>e achieved through PACE initially to make the ‘</w:t>
      </w:r>
      <w:r>
        <w:rPr>
          <w:b/>
          <w:bCs/>
          <w:color w:val="000000"/>
        </w:rPr>
        <w:t>connection</w:t>
      </w:r>
      <w:r>
        <w:rPr>
          <w:color w:val="000000"/>
        </w:rPr>
        <w:t>’ and then the ‘</w:t>
      </w:r>
      <w:r>
        <w:rPr>
          <w:b/>
          <w:bCs/>
          <w:color w:val="000000"/>
        </w:rPr>
        <w:t>correction</w:t>
      </w:r>
      <w:r>
        <w:rPr>
          <w:color w:val="000000"/>
        </w:rPr>
        <w:t xml:space="preserve">’ or thinking about alternative </w:t>
      </w:r>
      <w:proofErr w:type="spellStart"/>
      <w:r>
        <w:rPr>
          <w:color w:val="000000"/>
        </w:rPr>
        <w:t>behaviours</w:t>
      </w:r>
      <w:proofErr w:type="spellEnd"/>
      <w:r>
        <w:rPr>
          <w:color w:val="000000"/>
        </w:rPr>
        <w:t xml:space="preserve"> can follow on.  Wonder aloud for example, I can see it’s really hard for you to do up your shoelaces, can I help you? It’s nice to</w:t>
      </w:r>
      <w:r>
        <w:rPr>
          <w:color w:val="000000"/>
        </w:rPr>
        <w:t xml:space="preserve"> let people who care about us help us. In this example, we are teaching the child it’s ok to be dependent on adults who care for us. Children learn to be dependent before they become independent.</w:t>
      </w:r>
    </w:p>
    <w:p w:rsidR="00B71FAD" w:rsidRDefault="008E32CB">
      <w:pPr>
        <w:widowControl/>
        <w:numPr>
          <w:ilvl w:val="0"/>
          <w:numId w:val="21"/>
        </w:numPr>
        <w:pBdr>
          <w:top w:val="nil"/>
          <w:left w:val="nil"/>
          <w:bottom w:val="nil"/>
          <w:right w:val="nil"/>
          <w:between w:val="nil"/>
        </w:pBdr>
        <w:jc w:val="both"/>
        <w:rPr>
          <w:color w:val="000000"/>
        </w:rPr>
      </w:pPr>
      <w:r>
        <w:rPr>
          <w:b/>
          <w:bCs/>
          <w:color w:val="000000"/>
        </w:rPr>
        <w:t xml:space="preserve">Repair </w:t>
      </w:r>
      <w:r>
        <w:rPr>
          <w:color w:val="000000"/>
        </w:rPr>
        <w:t>- problem solve together on how this temporary rupture in the relationship can be repaired.  A simple apology, restorative conversation, restorative action which may happen at an appropriate time once the child is calm and regulated. Once this step is comp</w:t>
      </w:r>
      <w:r>
        <w:rPr>
          <w:color w:val="000000"/>
        </w:rPr>
        <w:t>lete there is a</w:t>
      </w:r>
      <w:r>
        <w:rPr>
          <w:b/>
          <w:bCs/>
          <w:color w:val="000000"/>
        </w:rPr>
        <w:t xml:space="preserve"> fresh start</w:t>
      </w:r>
      <w:r>
        <w:rPr>
          <w:color w:val="000000"/>
        </w:rPr>
        <w:t xml:space="preserve">. </w:t>
      </w:r>
    </w:p>
    <w:p w:rsidR="00B71FAD" w:rsidRDefault="008E32CB">
      <w:pPr>
        <w:widowControl/>
        <w:numPr>
          <w:ilvl w:val="0"/>
          <w:numId w:val="21"/>
        </w:numPr>
        <w:pBdr>
          <w:top w:val="nil"/>
          <w:left w:val="nil"/>
          <w:bottom w:val="nil"/>
          <w:right w:val="nil"/>
          <w:between w:val="nil"/>
        </w:pBdr>
        <w:spacing w:after="200"/>
        <w:jc w:val="both"/>
        <w:rPr>
          <w:color w:val="000000"/>
        </w:rPr>
      </w:pPr>
      <w:r>
        <w:rPr>
          <w:b/>
          <w:bCs/>
          <w:color w:val="000000"/>
        </w:rPr>
        <w:t>Additional support</w:t>
      </w:r>
      <w:r>
        <w:rPr>
          <w:color w:val="000000"/>
        </w:rPr>
        <w:t xml:space="preserve"> is most likely to be effective for children (particularly those who have trauma and attachment difficulties) if the adult involved in giving the support is one of up to five adults they have identified as ‘t</w:t>
      </w:r>
      <w:r>
        <w:rPr>
          <w:color w:val="000000"/>
        </w:rPr>
        <w:t xml:space="preserve">rusted, safe </w:t>
      </w:r>
      <w:proofErr w:type="gramStart"/>
      <w:r>
        <w:rPr>
          <w:color w:val="000000"/>
        </w:rPr>
        <w:t>adults’</w:t>
      </w:r>
      <w:proofErr w:type="gramEnd"/>
      <w:r>
        <w:rPr>
          <w:color w:val="000000"/>
        </w:rPr>
        <w:t>. Remember that the children who resist us them most need us the most.</w:t>
      </w:r>
    </w:p>
    <w:p w:rsidR="00B71FAD" w:rsidRDefault="008E32CB">
      <w:pPr>
        <w:widowControl/>
        <w:jc w:val="both"/>
        <w:rPr>
          <w:b/>
          <w:bCs/>
        </w:rPr>
      </w:pPr>
      <w:r>
        <w:rPr>
          <w:b/>
          <w:bCs/>
        </w:rPr>
        <w:t xml:space="preserve">3f. Step 6 - Supporting children and young people in a crisis </w:t>
      </w:r>
    </w:p>
    <w:p w:rsidR="00B71FAD" w:rsidRDefault="008E32CB">
      <w:pPr>
        <w:widowControl/>
        <w:jc w:val="both"/>
      </w:pPr>
      <w:r>
        <w:t>Sometimes, despite our best efforts, children can become very dysregulated and as a result they will e</w:t>
      </w:r>
      <w:r>
        <w:t xml:space="preserve">xperience a crisis.  At this stage, their fight or flight response will be engaged and therefore their ‘thinking’ brain’ will be offline. When dealing with serious incidents we have to remember how thinking, feeling and </w:t>
      </w:r>
      <w:proofErr w:type="spellStart"/>
      <w:r>
        <w:t>behaviour</w:t>
      </w:r>
      <w:proofErr w:type="spellEnd"/>
      <w:r>
        <w:t xml:space="preserve"> are connected. When we und</w:t>
      </w:r>
      <w:r>
        <w:t xml:space="preserve">erstand the motivation for the </w:t>
      </w:r>
      <w:proofErr w:type="spellStart"/>
      <w:r>
        <w:t>behaviours</w:t>
      </w:r>
      <w:proofErr w:type="spellEnd"/>
      <w:r>
        <w:t>, the reasons why a child has behaved in a certain way, we are in a better position to know what is the best fit for this particular child and situation. Serious incidences will be dealt with care and empathy.</w:t>
      </w:r>
    </w:p>
    <w:p w:rsidR="00B71FAD" w:rsidRDefault="008E32CB">
      <w:pPr>
        <w:widowControl/>
        <w:jc w:val="both"/>
      </w:pPr>
      <w:r>
        <w:t>The f</w:t>
      </w:r>
      <w:r>
        <w:t>ollowing are important steps when supporting children in crisis:</w:t>
      </w:r>
    </w:p>
    <w:p w:rsidR="00B71FAD" w:rsidRDefault="008E32CB">
      <w:pPr>
        <w:widowControl/>
        <w:numPr>
          <w:ilvl w:val="0"/>
          <w:numId w:val="1"/>
        </w:numPr>
        <w:jc w:val="both"/>
      </w:pPr>
      <w:r>
        <w:t>Start by regulating yourself: Ask yourself the following four questions which help you respond and not react:</w:t>
      </w:r>
    </w:p>
    <w:p w:rsidR="00B71FAD" w:rsidRDefault="008E32CB">
      <w:pPr>
        <w:widowControl/>
        <w:numPr>
          <w:ilvl w:val="0"/>
          <w:numId w:val="4"/>
        </w:numPr>
        <w:jc w:val="both"/>
      </w:pPr>
      <w:r>
        <w:t xml:space="preserve">What am I feeling right now? </w:t>
      </w:r>
    </w:p>
    <w:p w:rsidR="00B71FAD" w:rsidRDefault="008E32CB">
      <w:pPr>
        <w:widowControl/>
        <w:numPr>
          <w:ilvl w:val="0"/>
          <w:numId w:val="4"/>
        </w:numPr>
        <w:jc w:val="both"/>
      </w:pPr>
      <w:r>
        <w:t>What does the pupil feel, need or want?</w:t>
      </w:r>
    </w:p>
    <w:p w:rsidR="00B71FAD" w:rsidRDefault="008E32CB">
      <w:pPr>
        <w:widowControl/>
        <w:numPr>
          <w:ilvl w:val="0"/>
          <w:numId w:val="4"/>
        </w:numPr>
        <w:jc w:val="both"/>
      </w:pPr>
      <w:r>
        <w:t xml:space="preserve">How is the </w:t>
      </w:r>
      <w:r>
        <w:t>environment affecting the young person? </w:t>
      </w:r>
    </w:p>
    <w:p w:rsidR="00B71FAD" w:rsidRDefault="008E32CB">
      <w:pPr>
        <w:widowControl/>
        <w:numPr>
          <w:ilvl w:val="0"/>
          <w:numId w:val="4"/>
        </w:numPr>
        <w:jc w:val="both"/>
      </w:pPr>
      <w:r>
        <w:t>How do I best respond? </w:t>
      </w:r>
    </w:p>
    <w:p w:rsidR="00B71FAD" w:rsidRDefault="008E32CB">
      <w:pPr>
        <w:widowControl/>
        <w:numPr>
          <w:ilvl w:val="0"/>
          <w:numId w:val="12"/>
        </w:numPr>
        <w:pBdr>
          <w:top w:val="nil"/>
          <w:left w:val="nil"/>
          <w:bottom w:val="nil"/>
          <w:right w:val="nil"/>
          <w:between w:val="nil"/>
        </w:pBdr>
        <w:jc w:val="both"/>
        <w:rPr>
          <w:color w:val="000000"/>
        </w:rPr>
      </w:pPr>
      <w:r>
        <w:rPr>
          <w:color w:val="000000"/>
        </w:rPr>
        <w:t>Attune with the child - attunement describes how we need to ‘tune’ into our children, to read and then respond to the non-verbal messages they are giving us at any one time. If we are attuned to our children we respond with the appropriate tone of voice, f</w:t>
      </w:r>
      <w:r>
        <w:rPr>
          <w:color w:val="000000"/>
        </w:rPr>
        <w:t>acial expression, body language and verbal language that helps regulate our children.  93% of communication is non-verbal. </w:t>
      </w:r>
    </w:p>
    <w:p w:rsidR="00B71FAD" w:rsidRDefault="008E32CB">
      <w:pPr>
        <w:widowControl/>
        <w:numPr>
          <w:ilvl w:val="0"/>
          <w:numId w:val="1"/>
        </w:numPr>
        <w:jc w:val="both"/>
      </w:pPr>
      <w:r>
        <w:t>Acknowledge that their brain is in flight or fight so say very little initially.</w:t>
      </w:r>
    </w:p>
    <w:p w:rsidR="00B71FAD" w:rsidRDefault="008E32CB">
      <w:pPr>
        <w:widowControl/>
        <w:numPr>
          <w:ilvl w:val="0"/>
          <w:numId w:val="1"/>
        </w:numPr>
        <w:jc w:val="both"/>
      </w:pPr>
      <w:r>
        <w:lastRenderedPageBreak/>
        <w:t xml:space="preserve">Follow any </w:t>
      </w:r>
      <w:proofErr w:type="spellStart"/>
      <w:r>
        <w:rPr>
          <w:b/>
          <w:bCs/>
        </w:rPr>
        <w:t>Behaviour</w:t>
      </w:r>
      <w:proofErr w:type="spellEnd"/>
      <w:r>
        <w:rPr>
          <w:b/>
          <w:bCs/>
        </w:rPr>
        <w:t xml:space="preserve"> Intervention Plan </w:t>
      </w:r>
      <w:r>
        <w:rPr>
          <w:i/>
          <w:iCs/>
        </w:rPr>
        <w:t>(See Appendi</w:t>
      </w:r>
      <w:r>
        <w:rPr>
          <w:i/>
          <w:iCs/>
        </w:rPr>
        <w:t>x 3)</w:t>
      </w:r>
      <w:r>
        <w:t>, particularly for vulnerable pupils who are in crisis.</w:t>
      </w:r>
    </w:p>
    <w:p w:rsidR="00B71FAD" w:rsidRDefault="008E32CB">
      <w:pPr>
        <w:widowControl/>
        <w:numPr>
          <w:ilvl w:val="0"/>
          <w:numId w:val="1"/>
        </w:numPr>
        <w:jc w:val="both"/>
      </w:pPr>
      <w:r>
        <w:t>Use co-regulation strategies and scripts such as those in Appendix 2 (validate and name emotions, connect and use the relationship, use active listening skills - verbal and non-verbal).  Keep sent</w:t>
      </w:r>
      <w:r>
        <w:t>ences short, language unambiguous and trauma-informed.</w:t>
      </w:r>
    </w:p>
    <w:p w:rsidR="00B71FAD" w:rsidRDefault="008E32CB">
      <w:pPr>
        <w:widowControl/>
        <w:numPr>
          <w:ilvl w:val="0"/>
          <w:numId w:val="1"/>
        </w:numPr>
        <w:jc w:val="both"/>
      </w:pPr>
      <w:r>
        <w:t xml:space="preserve">Seek support from one of the </w:t>
      </w:r>
      <w:proofErr w:type="gramStart"/>
      <w:r>
        <w:t>child</w:t>
      </w:r>
      <w:proofErr w:type="gramEnd"/>
      <w:r>
        <w:t>/young person’s five ‘trusted, safe adults’ as a priority.</w:t>
      </w:r>
    </w:p>
    <w:p w:rsidR="00B71FAD" w:rsidRDefault="00B71FAD">
      <w:pPr>
        <w:widowControl/>
        <w:jc w:val="both"/>
        <w:rPr>
          <w:b/>
          <w:bCs/>
        </w:rPr>
      </w:pPr>
    </w:p>
    <w:p w:rsidR="00B71FAD" w:rsidRDefault="008E32CB">
      <w:pPr>
        <w:widowControl/>
        <w:jc w:val="both"/>
        <w:rPr>
          <w:b/>
          <w:bCs/>
        </w:rPr>
      </w:pPr>
      <w:r>
        <w:rPr>
          <w:b/>
          <w:bCs/>
        </w:rPr>
        <w:t>3g. Step 7 - Restoring, reflecting and repairing relationships.</w:t>
      </w:r>
    </w:p>
    <w:p w:rsidR="00B71FAD" w:rsidRDefault="008E32CB">
      <w:pPr>
        <w:widowControl/>
        <w:jc w:val="both"/>
      </w:pPr>
      <w:r>
        <w:t xml:space="preserve">At BCS we </w:t>
      </w:r>
      <w:proofErr w:type="spellStart"/>
      <w:r>
        <w:t>recognise</w:t>
      </w:r>
      <w:proofErr w:type="spellEnd"/>
      <w:r>
        <w:t xml:space="preserve"> that ruptures in relati</w:t>
      </w:r>
      <w:r>
        <w:t xml:space="preserve">onships are a normal part of everyday life.  We aim to support all of our children to restore and repair ruptures where they inevitably happen from time to time.  Helping our children to reflect on what has caused them to become upset is an important part </w:t>
      </w:r>
      <w:r>
        <w:t>of developing their self-awareness. Self-awareness leads to self-control, which is what we are ultimately aiming for. Taking a restorative approach is the most effective way of restoring and repairing relationships and this is our main objective.  How we s</w:t>
      </w:r>
      <w:r>
        <w:t xml:space="preserve">upport our children to reflect will depend upon their age, for example, our older children are developmentally able to reflect on their </w:t>
      </w:r>
      <w:proofErr w:type="spellStart"/>
      <w:r>
        <w:t>behaviour</w:t>
      </w:r>
      <w:proofErr w:type="spellEnd"/>
      <w:r>
        <w:t xml:space="preserve"> but will need help regulating first. Our younger children will need a member staff to help them with the self-</w:t>
      </w:r>
      <w:r>
        <w:t>reflection process. Where specific consequences are needed in addition (this is not always necessary), they will be educational or protective.  It’s important we don’t move quickly into talking about the consequences of what happened, as and they can poten</w:t>
      </w:r>
      <w:r>
        <w:t xml:space="preserve">tially once again become dysregulated. By staying with the child’s experience for longer it builds connection between the adult and pupil while providing further regulatory support. </w:t>
      </w:r>
    </w:p>
    <w:p w:rsidR="00B71FAD" w:rsidRDefault="00B71FAD">
      <w:pPr>
        <w:widowControl/>
        <w:jc w:val="both"/>
      </w:pPr>
    </w:p>
    <w:p w:rsidR="00B71FAD" w:rsidRDefault="008E32CB">
      <w:pPr>
        <w:widowControl/>
        <w:jc w:val="both"/>
      </w:pPr>
      <w:r>
        <w:t>In order to facilitate a restorative culture of restoration and repair w</w:t>
      </w:r>
      <w:r>
        <w:t xml:space="preserve">e offer time and space for everyone (staff and pupils) to complete a reflective conversation and Reflection Sheet </w:t>
      </w:r>
      <w:r>
        <w:rPr>
          <w:i/>
          <w:iCs/>
        </w:rPr>
        <w:t>(Appendix 4)</w:t>
      </w:r>
      <w:r>
        <w:t xml:space="preserve"> with the appropriate member of staff or parent, and the incident is logged in the Class </w:t>
      </w:r>
      <w:proofErr w:type="spellStart"/>
      <w:r>
        <w:t>Behaviour</w:t>
      </w:r>
      <w:proofErr w:type="spellEnd"/>
      <w:r>
        <w:t xml:space="preserve"> Record </w:t>
      </w:r>
      <w:r>
        <w:rPr>
          <w:i/>
          <w:iCs/>
        </w:rPr>
        <w:t>(Appendix 5).</w:t>
      </w:r>
      <w:r>
        <w:t xml:space="preserve">  Restorati</w:t>
      </w:r>
      <w:r>
        <w:t>ve meetings may need to wait until the next day in some circumstances.  Every time we repair a relationship we are teaching our children there is an exit strategy, we can put things right when we have made a mistake, there is a message of hope.</w:t>
      </w:r>
    </w:p>
    <w:p w:rsidR="00B71FAD" w:rsidRDefault="008E32CB">
      <w:pPr>
        <w:widowControl/>
        <w:jc w:val="both"/>
        <w:rPr>
          <w:i/>
          <w:iCs/>
        </w:rPr>
      </w:pPr>
      <w:r>
        <w:t xml:space="preserve">Remember the key is to </w:t>
      </w:r>
      <w:r>
        <w:rPr>
          <w:color w:val="00B050"/>
        </w:rPr>
        <w:t xml:space="preserve">ENGAGE </w:t>
      </w:r>
      <w:r>
        <w:t xml:space="preserve">not </w:t>
      </w:r>
      <w:r>
        <w:rPr>
          <w:color w:val="00B050"/>
        </w:rPr>
        <w:t>ENRAGE</w:t>
      </w:r>
      <w:r>
        <w:t xml:space="preserve">.  We use starter phrases such as: </w:t>
      </w:r>
      <w:r>
        <w:rPr>
          <w:i/>
          <w:iCs/>
        </w:rPr>
        <w:t>‘We need to have a tricky conversation right now but remember, I care about you. I am not going anywhere. And we will find a way to work this out together.’</w:t>
      </w:r>
    </w:p>
    <w:p w:rsidR="00B71FAD" w:rsidRDefault="00B71FAD">
      <w:pPr>
        <w:widowControl/>
        <w:jc w:val="both"/>
      </w:pPr>
    </w:p>
    <w:tbl>
      <w:tblPr>
        <w:tblStyle w:val="a"/>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5250"/>
      </w:tblGrid>
      <w:tr w:rsidR="00B71FAD">
        <w:tc>
          <w:tcPr>
            <w:tcW w:w="4815" w:type="dxa"/>
          </w:tcPr>
          <w:p w:rsidR="00B71FAD" w:rsidRDefault="008E32CB">
            <w:pPr>
              <w:widowControl/>
              <w:jc w:val="center"/>
              <w:rPr>
                <w:b/>
                <w:bCs/>
                <w:u w:val="single"/>
              </w:rPr>
            </w:pPr>
            <w:r>
              <w:rPr>
                <w:b/>
                <w:bCs/>
                <w:u w:val="single"/>
              </w:rPr>
              <w:t>Educational</w:t>
            </w:r>
          </w:p>
        </w:tc>
        <w:tc>
          <w:tcPr>
            <w:tcW w:w="5250" w:type="dxa"/>
          </w:tcPr>
          <w:p w:rsidR="00B71FAD" w:rsidRDefault="008E32CB">
            <w:pPr>
              <w:widowControl/>
              <w:jc w:val="center"/>
              <w:rPr>
                <w:b/>
                <w:bCs/>
              </w:rPr>
            </w:pPr>
            <w:r>
              <w:rPr>
                <w:b/>
                <w:bCs/>
                <w:u w:val="single"/>
              </w:rPr>
              <w:t xml:space="preserve">Protective </w:t>
            </w:r>
            <w:r>
              <w:rPr>
                <w:b/>
                <w:bCs/>
                <w:u w:val="single"/>
              </w:rPr>
              <w:t>and educational</w:t>
            </w:r>
          </w:p>
          <w:p w:rsidR="00B71FAD" w:rsidRDefault="008E32CB">
            <w:pPr>
              <w:widowControl/>
              <w:jc w:val="center"/>
              <w:rPr>
                <w:b/>
                <w:bCs/>
              </w:rPr>
            </w:pPr>
            <w:r>
              <w:rPr>
                <w:b/>
                <w:bCs/>
              </w:rPr>
              <w:t xml:space="preserve">(these consequences are supported by interventions to teach alternative </w:t>
            </w:r>
            <w:proofErr w:type="spellStart"/>
            <w:r>
              <w:rPr>
                <w:b/>
                <w:bCs/>
              </w:rPr>
              <w:t>behaviours</w:t>
            </w:r>
            <w:proofErr w:type="spellEnd"/>
            <w:r>
              <w:rPr>
                <w:b/>
                <w:bCs/>
              </w:rPr>
              <w:t>)</w:t>
            </w:r>
          </w:p>
        </w:tc>
      </w:tr>
      <w:tr w:rsidR="00B71FAD">
        <w:tc>
          <w:tcPr>
            <w:tcW w:w="10065" w:type="dxa"/>
            <w:gridSpan w:val="2"/>
            <w:shd w:val="clear" w:color="auto" w:fill="0018A8"/>
          </w:tcPr>
          <w:p w:rsidR="00B71FAD" w:rsidRDefault="00B71FAD">
            <w:pPr>
              <w:widowControl/>
              <w:jc w:val="both"/>
              <w:rPr>
                <w:b/>
                <w:bCs/>
              </w:rPr>
            </w:pPr>
          </w:p>
        </w:tc>
      </w:tr>
      <w:tr w:rsidR="00B71FAD">
        <w:tc>
          <w:tcPr>
            <w:tcW w:w="4815" w:type="dxa"/>
          </w:tcPr>
          <w:p w:rsidR="00B71FAD" w:rsidRDefault="008E32CB">
            <w:pPr>
              <w:widowControl/>
              <w:jc w:val="both"/>
            </w:pPr>
            <w:r>
              <w:t>Complete reflective conversation and Reflection Sheet with most appropriate member of staff or parent.</w:t>
            </w:r>
          </w:p>
        </w:tc>
        <w:tc>
          <w:tcPr>
            <w:tcW w:w="5250" w:type="dxa"/>
          </w:tcPr>
          <w:p w:rsidR="00B71FAD" w:rsidRDefault="008E32CB">
            <w:pPr>
              <w:widowControl/>
              <w:jc w:val="both"/>
            </w:pPr>
            <w:r>
              <w:t>Time out in a link class or with a member of SLT and reflection time with affected adult</w:t>
            </w:r>
          </w:p>
        </w:tc>
      </w:tr>
      <w:tr w:rsidR="00B71FAD">
        <w:tc>
          <w:tcPr>
            <w:tcW w:w="4815" w:type="dxa"/>
          </w:tcPr>
          <w:p w:rsidR="00B71FAD" w:rsidRDefault="008E32CB">
            <w:pPr>
              <w:widowControl/>
              <w:jc w:val="both"/>
            </w:pPr>
            <w:r>
              <w:t>Completing missed work using up to 5 minutes of break/lunch or at home (with parental agreement).</w:t>
            </w:r>
          </w:p>
        </w:tc>
        <w:tc>
          <w:tcPr>
            <w:tcW w:w="5250" w:type="dxa"/>
          </w:tcPr>
          <w:p w:rsidR="00B71FAD" w:rsidRDefault="008E32CB">
            <w:pPr>
              <w:widowControl/>
              <w:jc w:val="both"/>
            </w:pPr>
            <w:r>
              <w:t xml:space="preserve">Asking a parent to accompany on, or collect from, a school trip. </w:t>
            </w:r>
          </w:p>
        </w:tc>
      </w:tr>
      <w:tr w:rsidR="00B71FAD">
        <w:tc>
          <w:tcPr>
            <w:tcW w:w="4815" w:type="dxa"/>
          </w:tcPr>
          <w:p w:rsidR="00B71FAD" w:rsidRDefault="008E32CB">
            <w:pPr>
              <w:widowControl/>
              <w:jc w:val="both"/>
            </w:pPr>
            <w:r>
              <w:t>R</w:t>
            </w:r>
            <w:r>
              <w:t>eading social stories before identified trigger points.</w:t>
            </w:r>
          </w:p>
        </w:tc>
        <w:tc>
          <w:tcPr>
            <w:tcW w:w="5250" w:type="dxa"/>
          </w:tcPr>
          <w:p w:rsidR="00B71FAD" w:rsidRDefault="008E32CB">
            <w:pPr>
              <w:widowControl/>
              <w:jc w:val="both"/>
            </w:pPr>
            <w:r>
              <w:t xml:space="preserve">Increased staff ratio (e.g. at beak times) alongside reading a social story before breaktimes </w:t>
            </w:r>
          </w:p>
        </w:tc>
      </w:tr>
      <w:tr w:rsidR="00B71FAD">
        <w:tc>
          <w:tcPr>
            <w:tcW w:w="4815" w:type="dxa"/>
          </w:tcPr>
          <w:p w:rsidR="00B71FAD" w:rsidRDefault="008E32CB">
            <w:pPr>
              <w:widowControl/>
              <w:jc w:val="both"/>
            </w:pPr>
            <w:r>
              <w:t xml:space="preserve">Role playing/rehearsing alternative </w:t>
            </w:r>
            <w:proofErr w:type="spellStart"/>
            <w:r>
              <w:t>behaviours</w:t>
            </w:r>
            <w:proofErr w:type="spellEnd"/>
            <w:r>
              <w:t xml:space="preserve"> regularly for a period of time.</w:t>
            </w:r>
          </w:p>
        </w:tc>
        <w:tc>
          <w:tcPr>
            <w:tcW w:w="5250" w:type="dxa"/>
          </w:tcPr>
          <w:p w:rsidR="00B71FAD" w:rsidRDefault="008E32CB">
            <w:pPr>
              <w:widowControl/>
              <w:jc w:val="both"/>
            </w:pPr>
            <w:r>
              <w:t xml:space="preserve">Limited access to social spaces or activities alongside role play/rehearsing of alternative </w:t>
            </w:r>
            <w:proofErr w:type="spellStart"/>
            <w:r>
              <w:t>behaviours</w:t>
            </w:r>
            <w:proofErr w:type="spellEnd"/>
            <w:r>
              <w:t xml:space="preserve"> with an adult, in these spaces.</w:t>
            </w:r>
          </w:p>
        </w:tc>
      </w:tr>
      <w:tr w:rsidR="00B71FAD">
        <w:tc>
          <w:tcPr>
            <w:tcW w:w="4815" w:type="dxa"/>
          </w:tcPr>
          <w:p w:rsidR="00B71FAD" w:rsidRDefault="008E32CB">
            <w:pPr>
              <w:widowControl/>
              <w:jc w:val="both"/>
            </w:pPr>
            <w:r>
              <w:t>Assisting with repairs or making good what they have damaged.</w:t>
            </w:r>
          </w:p>
          <w:p w:rsidR="00B71FAD" w:rsidRDefault="00B71FAD">
            <w:pPr>
              <w:widowControl/>
              <w:jc w:val="both"/>
            </w:pPr>
          </w:p>
        </w:tc>
        <w:tc>
          <w:tcPr>
            <w:tcW w:w="5250" w:type="dxa"/>
            <w:vMerge w:val="restart"/>
          </w:tcPr>
          <w:p w:rsidR="00B71FAD" w:rsidRDefault="008E32CB">
            <w:pPr>
              <w:widowControl/>
              <w:jc w:val="both"/>
            </w:pPr>
            <w:r>
              <w:t>Removal of privileges as deemed appropriate by most appro</w:t>
            </w:r>
            <w:r>
              <w:t>priate members of staff.</w:t>
            </w:r>
          </w:p>
        </w:tc>
      </w:tr>
      <w:tr w:rsidR="00B71FAD">
        <w:tc>
          <w:tcPr>
            <w:tcW w:w="4815" w:type="dxa"/>
          </w:tcPr>
          <w:p w:rsidR="00B71FAD" w:rsidRDefault="008E32CB">
            <w:pPr>
              <w:widowControl/>
              <w:jc w:val="both"/>
            </w:pPr>
            <w:r>
              <w:t>Conflict resolution or mediation meetings.</w:t>
            </w:r>
          </w:p>
        </w:tc>
        <w:tc>
          <w:tcPr>
            <w:tcW w:w="5250" w:type="dxa"/>
            <w:vMerge/>
          </w:tcPr>
          <w:p w:rsidR="00B71FAD" w:rsidRDefault="00B71FAD">
            <w:pPr>
              <w:pBdr>
                <w:top w:val="nil"/>
                <w:left w:val="nil"/>
                <w:bottom w:val="nil"/>
                <w:right w:val="nil"/>
                <w:between w:val="nil"/>
              </w:pBdr>
              <w:spacing w:line="276" w:lineRule="auto"/>
            </w:pPr>
          </w:p>
        </w:tc>
      </w:tr>
    </w:tbl>
    <w:p w:rsidR="00B71FAD" w:rsidRDefault="00B71FAD">
      <w:pPr>
        <w:widowControl/>
        <w:jc w:val="both"/>
      </w:pPr>
    </w:p>
    <w:p w:rsidR="00B71FAD" w:rsidRDefault="00B71FAD">
      <w:pPr>
        <w:pStyle w:val="Heading3"/>
        <w:spacing w:before="177"/>
        <w:ind w:left="0"/>
        <w:jc w:val="both"/>
        <w:rPr>
          <w:sz w:val="22"/>
          <w:szCs w:val="22"/>
          <w:u w:val="single"/>
        </w:rPr>
      </w:pPr>
      <w:bookmarkStart w:id="3" w:name="_heading=h.53w676vn0njz" w:colFirst="0" w:colLast="0"/>
      <w:bookmarkEnd w:id="3"/>
    </w:p>
    <w:p w:rsidR="008E32CB" w:rsidRDefault="008E32CB" w:rsidP="008E32CB"/>
    <w:p w:rsidR="008E32CB" w:rsidRDefault="008E32CB" w:rsidP="008E32CB"/>
    <w:p w:rsidR="008E32CB" w:rsidRPr="008E32CB" w:rsidRDefault="008E32CB" w:rsidP="008E32CB"/>
    <w:p w:rsidR="00B71FAD" w:rsidRDefault="008E32CB">
      <w:pPr>
        <w:pStyle w:val="Heading3"/>
        <w:spacing w:before="177"/>
        <w:ind w:left="0"/>
        <w:jc w:val="both"/>
        <w:rPr>
          <w:sz w:val="22"/>
          <w:szCs w:val="22"/>
          <w:u w:val="single"/>
        </w:rPr>
      </w:pPr>
      <w:r>
        <w:rPr>
          <w:sz w:val="22"/>
          <w:szCs w:val="22"/>
          <w:u w:val="single"/>
        </w:rPr>
        <w:lastRenderedPageBreak/>
        <w:t>Section 4 - Serious Breaches of the Policy</w:t>
      </w:r>
    </w:p>
    <w:p w:rsidR="00B71FAD" w:rsidRDefault="008E32CB">
      <w:pPr>
        <w:widowControl/>
        <w:jc w:val="both"/>
        <w:rPr>
          <w:b/>
          <w:bCs/>
        </w:rPr>
      </w:pPr>
      <w:r>
        <w:t xml:space="preserve">At BCS we </w:t>
      </w:r>
      <w:proofErr w:type="spellStart"/>
      <w:r>
        <w:t>recognise</w:t>
      </w:r>
      <w:proofErr w:type="spellEnd"/>
      <w:r>
        <w:t xml:space="preserve"> the potentially detrimental impact of suspensions, particularly with our vulnerable cohorts, and consequently avoids using them as far as possible as a response to dysregulated or attachment seeking </w:t>
      </w:r>
      <w:proofErr w:type="spellStart"/>
      <w:r>
        <w:t>behaviours</w:t>
      </w:r>
      <w:proofErr w:type="spellEnd"/>
      <w:r>
        <w:t>.</w:t>
      </w:r>
    </w:p>
    <w:p w:rsidR="00B71FAD" w:rsidRDefault="00B71FAD">
      <w:pPr>
        <w:jc w:val="both"/>
      </w:pPr>
    </w:p>
    <w:p w:rsidR="00B71FAD" w:rsidRDefault="008E32CB">
      <w:pPr>
        <w:jc w:val="both"/>
      </w:pPr>
      <w:r>
        <w:t xml:space="preserve">These may take the form </w:t>
      </w:r>
      <w:proofErr w:type="gramStart"/>
      <w:r>
        <w:t>of:-</w:t>
      </w:r>
      <w:proofErr w:type="gramEnd"/>
    </w:p>
    <w:p w:rsidR="00B71FAD" w:rsidRDefault="008E32CB">
      <w:pPr>
        <w:numPr>
          <w:ilvl w:val="1"/>
          <w:numId w:val="2"/>
        </w:numPr>
        <w:tabs>
          <w:tab w:val="left" w:pos="819"/>
          <w:tab w:val="left" w:pos="820"/>
        </w:tabs>
        <w:ind w:left="816" w:hanging="357"/>
        <w:jc w:val="both"/>
      </w:pPr>
      <w:r>
        <w:t>Purposeful or malicious physical abuse to another child or adult e.g.  Hitting, kicking, spitting.</w:t>
      </w:r>
    </w:p>
    <w:p w:rsidR="00B71FAD" w:rsidRDefault="008E32CB">
      <w:pPr>
        <w:numPr>
          <w:ilvl w:val="1"/>
          <w:numId w:val="2"/>
        </w:numPr>
        <w:tabs>
          <w:tab w:val="left" w:pos="819"/>
          <w:tab w:val="left" w:pos="820"/>
        </w:tabs>
        <w:ind w:left="816" w:hanging="357"/>
        <w:jc w:val="both"/>
      </w:pPr>
      <w:r>
        <w:t>Foul/Inappropriate language to another child or adult</w:t>
      </w:r>
    </w:p>
    <w:p w:rsidR="00B71FAD" w:rsidRDefault="008E32CB">
      <w:pPr>
        <w:numPr>
          <w:ilvl w:val="1"/>
          <w:numId w:val="2"/>
        </w:numPr>
        <w:tabs>
          <w:tab w:val="left" w:pos="819"/>
          <w:tab w:val="left" w:pos="820"/>
        </w:tabs>
        <w:ind w:left="816" w:hanging="357"/>
        <w:jc w:val="both"/>
      </w:pPr>
      <w:r>
        <w:t>Running out of school</w:t>
      </w:r>
    </w:p>
    <w:p w:rsidR="00B71FAD" w:rsidRDefault="008E32CB">
      <w:pPr>
        <w:numPr>
          <w:ilvl w:val="1"/>
          <w:numId w:val="2"/>
        </w:numPr>
        <w:tabs>
          <w:tab w:val="left" w:pos="819"/>
          <w:tab w:val="left" w:pos="820"/>
        </w:tabs>
        <w:ind w:left="816" w:hanging="357"/>
        <w:jc w:val="both"/>
      </w:pPr>
      <w:r>
        <w:t>Lack of cooperation or repeated failure to follow instructions e.g. running out of class</w:t>
      </w:r>
    </w:p>
    <w:p w:rsidR="00B71FAD" w:rsidRDefault="008E32CB">
      <w:pPr>
        <w:numPr>
          <w:ilvl w:val="1"/>
          <w:numId w:val="2"/>
        </w:numPr>
        <w:tabs>
          <w:tab w:val="left" w:pos="819"/>
          <w:tab w:val="left" w:pos="820"/>
        </w:tabs>
        <w:ind w:left="816" w:hanging="357"/>
        <w:jc w:val="both"/>
      </w:pPr>
      <w:proofErr w:type="spellStart"/>
      <w:r>
        <w:t>Wilful</w:t>
      </w:r>
      <w:proofErr w:type="spellEnd"/>
      <w:r>
        <w:t>, malicious damage to property</w:t>
      </w:r>
    </w:p>
    <w:p w:rsidR="00B71FAD" w:rsidRDefault="008E32CB">
      <w:pPr>
        <w:numPr>
          <w:ilvl w:val="1"/>
          <w:numId w:val="2"/>
        </w:numPr>
        <w:tabs>
          <w:tab w:val="left" w:pos="819"/>
          <w:tab w:val="left" w:pos="820"/>
        </w:tabs>
        <w:ind w:left="816" w:hanging="357"/>
        <w:jc w:val="both"/>
      </w:pPr>
      <w:r>
        <w:t>Racist and sexist incidents</w:t>
      </w:r>
    </w:p>
    <w:p w:rsidR="00B71FAD" w:rsidRDefault="008E32CB">
      <w:pPr>
        <w:numPr>
          <w:ilvl w:val="1"/>
          <w:numId w:val="2"/>
        </w:numPr>
        <w:tabs>
          <w:tab w:val="left" w:pos="819"/>
          <w:tab w:val="left" w:pos="820"/>
        </w:tabs>
        <w:ind w:left="816" w:hanging="357"/>
        <w:jc w:val="both"/>
      </w:pPr>
      <w:proofErr w:type="spellStart"/>
      <w:r>
        <w:t>Behaviour</w:t>
      </w:r>
      <w:proofErr w:type="spellEnd"/>
      <w:r>
        <w:t xml:space="preserve"> which interferes with the rights of teachers to teach and children to learn</w:t>
      </w:r>
    </w:p>
    <w:p w:rsidR="00B71FAD" w:rsidRDefault="008E32CB">
      <w:pPr>
        <w:numPr>
          <w:ilvl w:val="1"/>
          <w:numId w:val="2"/>
        </w:numPr>
        <w:tabs>
          <w:tab w:val="left" w:pos="819"/>
          <w:tab w:val="left" w:pos="820"/>
        </w:tabs>
        <w:ind w:left="816" w:hanging="357"/>
        <w:jc w:val="both"/>
      </w:pPr>
      <w:r>
        <w:t>Cyber Bullying – See Online Safety policy.</w:t>
      </w:r>
    </w:p>
    <w:p w:rsidR="00B71FAD" w:rsidRDefault="00B71FAD">
      <w:pPr>
        <w:widowControl/>
        <w:jc w:val="both"/>
      </w:pPr>
    </w:p>
    <w:p w:rsidR="00B71FAD" w:rsidRDefault="008E32CB">
      <w:pPr>
        <w:pStyle w:val="Heading3"/>
        <w:spacing w:before="4"/>
        <w:ind w:left="0"/>
        <w:jc w:val="both"/>
        <w:rPr>
          <w:sz w:val="22"/>
          <w:szCs w:val="22"/>
        </w:rPr>
      </w:pPr>
      <w:bookmarkStart w:id="4" w:name="_heading=h.cthvieys93ql" w:colFirst="0" w:colLast="0"/>
      <w:bookmarkEnd w:id="4"/>
      <w:r>
        <w:rPr>
          <w:sz w:val="22"/>
          <w:szCs w:val="22"/>
        </w:rPr>
        <w:t>What staff should do:</w:t>
      </w:r>
    </w:p>
    <w:p w:rsidR="00B71FAD" w:rsidRDefault="008E32CB">
      <w:pPr>
        <w:ind w:right="206"/>
        <w:jc w:val="both"/>
        <w:rPr>
          <w:i/>
          <w:iCs/>
          <w:highlight w:val="yellow"/>
        </w:rPr>
      </w:pPr>
      <w:r>
        <w:t xml:space="preserve">In the case of one of the above </w:t>
      </w:r>
      <w:proofErr w:type="spellStart"/>
      <w:r>
        <w:t>behaviours</w:t>
      </w:r>
      <w:proofErr w:type="spellEnd"/>
      <w:r>
        <w:t xml:space="preserve">, staff must immediately refer the child to the headteacher who will deal with the matter </w:t>
      </w:r>
      <w:r>
        <w:rPr>
          <w:b/>
          <w:bCs/>
          <w:u w:val="single"/>
        </w:rPr>
        <w:t>and decide whether it is</w:t>
      </w:r>
      <w:r>
        <w:rPr>
          <w:b/>
          <w:bCs/>
        </w:rPr>
        <w:t xml:space="preserve"> </w:t>
      </w:r>
      <w:r>
        <w:rPr>
          <w:b/>
          <w:bCs/>
          <w:u w:val="single"/>
        </w:rPr>
        <w:t>sufficiently serious to warrant i</w:t>
      </w:r>
      <w:r>
        <w:rPr>
          <w:b/>
          <w:bCs/>
          <w:u w:val="single"/>
        </w:rPr>
        <w:t>mmediate suspension</w:t>
      </w:r>
      <w:r>
        <w:rPr>
          <w:b/>
          <w:bCs/>
          <w:color w:val="FFFF00"/>
        </w:rPr>
        <w:t xml:space="preserve"> </w:t>
      </w:r>
      <w:r>
        <w:t xml:space="preserve">– either for a fixed term or permanently. </w:t>
      </w:r>
    </w:p>
    <w:p w:rsidR="00B71FAD" w:rsidRDefault="00B71FAD">
      <w:pPr>
        <w:ind w:left="100" w:right="206"/>
        <w:jc w:val="both"/>
        <w:rPr>
          <w:i/>
          <w:iCs/>
          <w:highlight w:val="yellow"/>
        </w:rPr>
      </w:pPr>
    </w:p>
    <w:p w:rsidR="00B71FAD" w:rsidRDefault="008E32CB">
      <w:pPr>
        <w:ind w:right="126"/>
        <w:jc w:val="both"/>
      </w:pPr>
      <w:r>
        <w:t>Serious incidents and allegations (such as above) must be recorded on My Concern, parents should be informed and a restorative conversation should still happen at an appropriate time.</w:t>
      </w:r>
    </w:p>
    <w:p w:rsidR="00B71FAD" w:rsidRDefault="00B71FAD">
      <w:pPr>
        <w:ind w:left="100" w:right="126"/>
        <w:jc w:val="both"/>
      </w:pPr>
    </w:p>
    <w:p w:rsidR="00B71FAD" w:rsidRDefault="008E32CB">
      <w:pPr>
        <w:jc w:val="both"/>
      </w:pPr>
      <w:r>
        <w:t>If a ch</w:t>
      </w:r>
      <w:r>
        <w:t>ild does not stop the action then the staff member should use the radio system to seek support from the Wellbeing Officer or a member of the SLT.</w:t>
      </w:r>
    </w:p>
    <w:p w:rsidR="00B71FAD" w:rsidRDefault="00B71FAD">
      <w:pPr>
        <w:widowControl/>
        <w:jc w:val="both"/>
        <w:rPr>
          <w:b/>
          <w:bCs/>
          <w:u w:val="single"/>
        </w:rPr>
      </w:pPr>
    </w:p>
    <w:p w:rsidR="00B71FAD" w:rsidRDefault="008E32CB">
      <w:pPr>
        <w:widowControl/>
        <w:jc w:val="both"/>
        <w:rPr>
          <w:b/>
          <w:bCs/>
          <w:u w:val="single"/>
        </w:rPr>
      </w:pPr>
      <w:r>
        <w:rPr>
          <w:b/>
          <w:bCs/>
          <w:u w:val="single"/>
        </w:rPr>
        <w:t xml:space="preserve">Section 5 - Use of Reasonable Force </w:t>
      </w:r>
      <w:r>
        <w:rPr>
          <w:noProof/>
        </w:rPr>
        <mc:AlternateContent>
          <mc:Choice Requires="wpg">
            <w:drawing>
              <wp:anchor distT="0" distB="0" distL="114300" distR="114300" simplePos="0" relativeHeight="251659264" behindDoc="0" locked="0" layoutInCell="1" hidden="0" allowOverlap="1">
                <wp:simplePos x="0" y="0"/>
                <wp:positionH relativeFrom="column">
                  <wp:posOffset>3622675</wp:posOffset>
                </wp:positionH>
                <wp:positionV relativeFrom="paragraph">
                  <wp:posOffset>130176</wp:posOffset>
                </wp:positionV>
                <wp:extent cx="62865" cy="41275"/>
                <wp:effectExtent l="0" t="0" r="0" b="0"/>
                <wp:wrapNone/>
                <wp:docPr id="1" name=""/>
                <wp:cNvGraphicFramePr/>
                <a:graphic xmlns:a="http://schemas.openxmlformats.org/drawingml/2006/main">
                  <a:graphicData uri="http://schemas.microsoft.com/office/word/2010/wordprocessingShape">
                    <wps:wsp>
                      <wps:cNvCnPr/>
                      <wps:spPr>
                        <a:xfrm>
                          <a:off x="5328855" y="3780000"/>
                          <a:ext cx="3429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3622675</wp:posOffset>
                </wp:positionH>
                <wp:positionV relativeFrom="paragraph">
                  <wp:posOffset>130176</wp:posOffset>
                </wp:positionV>
                <wp:extent cx="62865" cy="41275"/>
                <wp:effectExtent b="0" l="0" r="0" t="0"/>
                <wp:wrapNone/>
                <wp:docPr id="1"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2865" cy="41275"/>
                        </a:xfrm>
                        <a:prstGeom prst="rect"/>
                        <a:ln/>
                      </pic:spPr>
                    </pic:pic>
                  </a:graphicData>
                </a:graphic>
              </wp:anchor>
            </w:drawing>
          </mc:Fallback>
        </mc:AlternateContent>
      </w:r>
    </w:p>
    <w:p w:rsidR="00B71FAD" w:rsidRDefault="008E32CB">
      <w:pPr>
        <w:spacing w:before="52"/>
        <w:ind w:right="126"/>
        <w:jc w:val="both"/>
      </w:pPr>
      <w:r>
        <w:t>The DfE publication, Use of Reasonable Force (July 2013) provides clari</w:t>
      </w:r>
      <w:r>
        <w:t>fication on the use of force to help staff feel more confident about using this power when they feel it is necessary and to make clear the responsibilities of headteachers and governing bodies in respect of this power.  Members of staff within the school s</w:t>
      </w:r>
      <w:r>
        <w:t xml:space="preserve">hould make every effort to de-escalate the </w:t>
      </w:r>
      <w:proofErr w:type="spellStart"/>
      <w:r>
        <w:t>behaviour</w:t>
      </w:r>
      <w:proofErr w:type="spellEnd"/>
      <w:r>
        <w:t xml:space="preserve"> before resorting to using reasonable force. We have a legal duty to make reasonable adjustments for disabled children and children with special educational needs (SEN) to ensure the appropriate provision</w:t>
      </w:r>
      <w:r>
        <w:t xml:space="preserve"> is made, which will include any support in relation to </w:t>
      </w:r>
      <w:proofErr w:type="spellStart"/>
      <w:r>
        <w:t>behaviour</w:t>
      </w:r>
      <w:proofErr w:type="spellEnd"/>
      <w:r>
        <w:t xml:space="preserve"> management that the child needs because of their SEND. </w:t>
      </w:r>
    </w:p>
    <w:p w:rsidR="00B71FAD" w:rsidRDefault="00B71FAD">
      <w:pPr>
        <w:spacing w:before="4"/>
        <w:jc w:val="both"/>
      </w:pPr>
    </w:p>
    <w:p w:rsidR="00B71FAD" w:rsidRDefault="008E32CB">
      <w:pPr>
        <w:jc w:val="both"/>
      </w:pPr>
      <w:r>
        <w:t>At BCS, trained staff have a legal right to use reasonable force to prevent a pupil from:</w:t>
      </w:r>
    </w:p>
    <w:p w:rsidR="00B71FAD" w:rsidRDefault="008E32CB">
      <w:pPr>
        <w:numPr>
          <w:ilvl w:val="0"/>
          <w:numId w:val="5"/>
        </w:numPr>
        <w:ind w:left="851" w:hanging="425"/>
        <w:jc w:val="both"/>
      </w:pPr>
      <w:r>
        <w:t>Hurting themselves or others</w:t>
      </w:r>
    </w:p>
    <w:p w:rsidR="00B71FAD" w:rsidRDefault="008E32CB">
      <w:pPr>
        <w:numPr>
          <w:ilvl w:val="0"/>
          <w:numId w:val="5"/>
        </w:numPr>
        <w:ind w:left="851" w:hanging="425"/>
        <w:jc w:val="both"/>
      </w:pPr>
      <w:r>
        <w:t>Damaging property</w:t>
      </w:r>
    </w:p>
    <w:p w:rsidR="00B71FAD" w:rsidRDefault="008E32CB">
      <w:pPr>
        <w:numPr>
          <w:ilvl w:val="0"/>
          <w:numId w:val="5"/>
        </w:numPr>
        <w:ind w:left="851" w:hanging="425"/>
        <w:jc w:val="both"/>
      </w:pPr>
      <w:r>
        <w:t xml:space="preserve">Seriously disruptive and </w:t>
      </w:r>
      <w:proofErr w:type="spellStart"/>
      <w:r>
        <w:t>jeopardising</w:t>
      </w:r>
      <w:proofErr w:type="spellEnd"/>
      <w:r>
        <w:t xml:space="preserve"> the education and safety of others</w:t>
      </w:r>
    </w:p>
    <w:p w:rsidR="00B71FAD" w:rsidRDefault="00B71FAD">
      <w:pPr>
        <w:spacing w:before="1"/>
        <w:ind w:left="851" w:hanging="425"/>
        <w:jc w:val="both"/>
      </w:pPr>
    </w:p>
    <w:p w:rsidR="00B71FAD" w:rsidRDefault="008E32CB">
      <w:pPr>
        <w:ind w:right="60"/>
        <w:jc w:val="both"/>
      </w:pPr>
      <w:r>
        <w:t>There is no legal definition of reasonable force, but the school has established the following criteria for use of reasonable force:</w:t>
      </w:r>
    </w:p>
    <w:p w:rsidR="00B71FAD" w:rsidRDefault="008E32CB">
      <w:pPr>
        <w:numPr>
          <w:ilvl w:val="0"/>
          <w:numId w:val="6"/>
        </w:numPr>
        <w:ind w:left="851" w:hanging="425"/>
        <w:jc w:val="both"/>
      </w:pPr>
      <w:r>
        <w:t>It must always be used as a las</w:t>
      </w:r>
      <w:r>
        <w:t>t resort</w:t>
      </w:r>
    </w:p>
    <w:p w:rsidR="00B71FAD" w:rsidRDefault="008E32CB">
      <w:pPr>
        <w:numPr>
          <w:ilvl w:val="0"/>
          <w:numId w:val="6"/>
        </w:numPr>
        <w:ind w:left="851" w:hanging="425"/>
        <w:jc w:val="both"/>
      </w:pPr>
      <w:r>
        <w:t>If the circumstances of the incident warrant it (see above)</w:t>
      </w:r>
    </w:p>
    <w:p w:rsidR="00B71FAD" w:rsidRDefault="008E32CB">
      <w:pPr>
        <w:numPr>
          <w:ilvl w:val="0"/>
          <w:numId w:val="6"/>
        </w:numPr>
        <w:ind w:left="851" w:hanging="425"/>
        <w:jc w:val="both"/>
      </w:pPr>
      <w:r>
        <w:t>The degree of force must be in proportion to the circumstances</w:t>
      </w:r>
    </w:p>
    <w:p w:rsidR="00B71FAD" w:rsidRDefault="008E32CB">
      <w:pPr>
        <w:numPr>
          <w:ilvl w:val="0"/>
          <w:numId w:val="6"/>
        </w:numPr>
        <w:ind w:left="851" w:hanging="425"/>
        <w:jc w:val="both"/>
      </w:pPr>
      <w:r>
        <w:t>The age and understanding of the pupil must be carefully considered</w:t>
      </w:r>
    </w:p>
    <w:p w:rsidR="00B71FAD" w:rsidRDefault="00B71FAD">
      <w:pPr>
        <w:spacing w:before="11"/>
        <w:jc w:val="both"/>
      </w:pPr>
    </w:p>
    <w:p w:rsidR="00B71FAD" w:rsidRDefault="008E32CB">
      <w:pPr>
        <w:ind w:right="-30"/>
        <w:jc w:val="both"/>
      </w:pPr>
      <w:r>
        <w:t>The minimum amount of force for the minimum amount of t</w:t>
      </w:r>
      <w:r>
        <w:t>ime possible must be used and never as a punishment.</w:t>
      </w:r>
    </w:p>
    <w:p w:rsidR="00B71FAD" w:rsidRDefault="00B71FAD">
      <w:pPr>
        <w:ind w:right="2836"/>
        <w:jc w:val="both"/>
      </w:pPr>
    </w:p>
    <w:p w:rsidR="00B71FAD" w:rsidRDefault="008E32CB">
      <w:pPr>
        <w:ind w:right="2836"/>
        <w:jc w:val="both"/>
      </w:pPr>
      <w:r>
        <w:t>Physical intervention can take a number of forms:</w:t>
      </w:r>
    </w:p>
    <w:p w:rsidR="00B71FAD" w:rsidRDefault="008E32CB">
      <w:pPr>
        <w:numPr>
          <w:ilvl w:val="0"/>
          <w:numId w:val="3"/>
        </w:numPr>
        <w:ind w:left="709" w:hanging="425"/>
        <w:jc w:val="both"/>
      </w:pPr>
      <w:r>
        <w:t>Physically interposing between pupils.</w:t>
      </w:r>
    </w:p>
    <w:p w:rsidR="00B71FAD" w:rsidRDefault="008E32CB">
      <w:pPr>
        <w:numPr>
          <w:ilvl w:val="0"/>
          <w:numId w:val="3"/>
        </w:numPr>
        <w:ind w:left="709" w:hanging="425"/>
        <w:jc w:val="both"/>
      </w:pPr>
      <w:r>
        <w:t>Using guiding and escorting techniques.</w:t>
      </w:r>
    </w:p>
    <w:p w:rsidR="00B71FAD" w:rsidRDefault="008E32CB">
      <w:pPr>
        <w:numPr>
          <w:ilvl w:val="0"/>
          <w:numId w:val="3"/>
        </w:numPr>
        <w:ind w:left="709" w:hanging="425"/>
        <w:jc w:val="both"/>
      </w:pPr>
      <w:r>
        <w:lastRenderedPageBreak/>
        <w:t>The removal of disruptive children from the classroom where they have ref</w:t>
      </w:r>
      <w:r>
        <w:t>used to follow an instruction to do so.</w:t>
      </w:r>
    </w:p>
    <w:p w:rsidR="00B71FAD" w:rsidRDefault="008E32CB">
      <w:pPr>
        <w:numPr>
          <w:ilvl w:val="0"/>
          <w:numId w:val="3"/>
        </w:numPr>
        <w:ind w:left="709" w:hanging="425"/>
        <w:jc w:val="both"/>
      </w:pPr>
      <w:r>
        <w:t>Prevention of a pupil behaving in a way that disrupts a school event or a school trip or visit.</w:t>
      </w:r>
    </w:p>
    <w:p w:rsidR="00B71FAD" w:rsidRDefault="008E32CB">
      <w:pPr>
        <w:numPr>
          <w:ilvl w:val="0"/>
          <w:numId w:val="3"/>
        </w:numPr>
        <w:ind w:left="709" w:hanging="425"/>
        <w:jc w:val="both"/>
      </w:pPr>
      <w:r>
        <w:t xml:space="preserve">Prevention of a pupil leaving the classroom where allowing the pupil to leave would risk their safety or lead to </w:t>
      </w:r>
      <w:proofErr w:type="spellStart"/>
      <w:r>
        <w:t>behaviour</w:t>
      </w:r>
      <w:proofErr w:type="spellEnd"/>
      <w:r>
        <w:t xml:space="preserve"> that disrupts the </w:t>
      </w:r>
      <w:proofErr w:type="spellStart"/>
      <w:r>
        <w:t>behaviour</w:t>
      </w:r>
      <w:proofErr w:type="spellEnd"/>
      <w:r>
        <w:t xml:space="preserve"> of others.</w:t>
      </w:r>
    </w:p>
    <w:p w:rsidR="00B71FAD" w:rsidRDefault="008E32CB">
      <w:pPr>
        <w:numPr>
          <w:ilvl w:val="0"/>
          <w:numId w:val="3"/>
        </w:numPr>
        <w:ind w:left="709" w:hanging="425"/>
        <w:jc w:val="both"/>
      </w:pPr>
      <w:r>
        <w:t>Prevention of a pupil from being physical towards a member of staff or another pupil.</w:t>
      </w:r>
    </w:p>
    <w:p w:rsidR="00B71FAD" w:rsidRDefault="008E32CB">
      <w:pPr>
        <w:numPr>
          <w:ilvl w:val="0"/>
          <w:numId w:val="3"/>
        </w:numPr>
        <w:ind w:left="709" w:hanging="425"/>
        <w:jc w:val="both"/>
      </w:pPr>
      <w:r>
        <w:t>Physical</w:t>
      </w:r>
      <w:r>
        <w:t xml:space="preserve"> restraint of a pupil at risk of harming themselves or others through physical outbursts.  Ideally physical restraint should be carried out by staff that have received Step Up training. </w:t>
      </w:r>
    </w:p>
    <w:p w:rsidR="00B71FAD" w:rsidRDefault="00B71FAD">
      <w:pPr>
        <w:ind w:left="709"/>
        <w:jc w:val="both"/>
      </w:pPr>
    </w:p>
    <w:p w:rsidR="00B71FAD" w:rsidRDefault="008E32CB">
      <w:pPr>
        <w:ind w:left="219"/>
        <w:jc w:val="both"/>
      </w:pPr>
      <w:r>
        <w:t>All incidents, when restraint is used, must be recorded as soon as p</w:t>
      </w:r>
      <w:r>
        <w:t xml:space="preserve">ossible in the Bound and Numbered Book, kept in the Headteacher’s offices on each school site.  </w:t>
      </w:r>
    </w:p>
    <w:p w:rsidR="00B71FAD" w:rsidRDefault="00B71FAD">
      <w:pPr>
        <w:spacing w:before="7"/>
        <w:ind w:left="851" w:hanging="284"/>
        <w:jc w:val="both"/>
        <w:rPr>
          <w:highlight w:val="yellow"/>
        </w:rPr>
      </w:pPr>
    </w:p>
    <w:p w:rsidR="00B71FAD" w:rsidRDefault="008E32CB">
      <w:pPr>
        <w:ind w:left="219" w:right="416"/>
        <w:jc w:val="both"/>
      </w:pPr>
      <w:r>
        <w:t>While schools do not require parental consent to use force on a pupil, parents/</w:t>
      </w:r>
      <w:proofErr w:type="spellStart"/>
      <w:r>
        <w:t>carers</w:t>
      </w:r>
      <w:proofErr w:type="spellEnd"/>
      <w:r>
        <w:t xml:space="preserve"> should be informed of any incidents whereby a pupil has been physically </w:t>
      </w:r>
      <w:r>
        <w:t xml:space="preserve">restrained. </w:t>
      </w:r>
    </w:p>
    <w:p w:rsidR="00B71FAD" w:rsidRDefault="00B71FAD">
      <w:pPr>
        <w:ind w:left="219" w:right="416"/>
        <w:jc w:val="both"/>
      </w:pPr>
    </w:p>
    <w:p w:rsidR="00B71FAD" w:rsidRDefault="008E32CB">
      <w:pPr>
        <w:ind w:left="219" w:right="416"/>
        <w:jc w:val="both"/>
      </w:pPr>
      <w:r>
        <w:t>A general complaints procedure should be made available for parents. This should be used where parents believe inappropriate intervention has been used. All complaints about the use of force will be thoroughly, speedily and appropriately inve</w:t>
      </w:r>
      <w:r>
        <w:t xml:space="preserve">stigated.  However, where the policy documents for the school are clear and understood by both parents and pupils, complaints will be </w:t>
      </w:r>
      <w:proofErr w:type="spellStart"/>
      <w:r>
        <w:t>minimised</w:t>
      </w:r>
      <w:proofErr w:type="spellEnd"/>
      <w:r>
        <w:t>.</w:t>
      </w:r>
    </w:p>
    <w:p w:rsidR="00B71FAD" w:rsidRDefault="00B71FAD">
      <w:pPr>
        <w:widowControl/>
        <w:jc w:val="both"/>
        <w:rPr>
          <w:b/>
          <w:bCs/>
        </w:rPr>
      </w:pPr>
    </w:p>
    <w:p w:rsidR="00B71FAD" w:rsidRDefault="008E32CB">
      <w:pPr>
        <w:widowControl/>
        <w:jc w:val="both"/>
        <w:rPr>
          <w:b/>
          <w:bCs/>
          <w:u w:val="single"/>
        </w:rPr>
      </w:pPr>
      <w:r>
        <w:rPr>
          <w:b/>
          <w:bCs/>
          <w:u w:val="single"/>
        </w:rPr>
        <w:t xml:space="preserve">Section 6 - Use of suspensions </w:t>
      </w:r>
    </w:p>
    <w:p w:rsidR="00B71FAD" w:rsidRDefault="008E32CB">
      <w:pPr>
        <w:widowControl/>
        <w:jc w:val="both"/>
        <w:rPr>
          <w:b/>
          <w:bCs/>
        </w:rPr>
      </w:pPr>
      <w:r>
        <w:rPr>
          <w:b/>
          <w:bCs/>
        </w:rPr>
        <w:t xml:space="preserve"> In order to avoid suspensions, we will: </w:t>
      </w:r>
    </w:p>
    <w:p w:rsidR="00B71FAD" w:rsidRDefault="00B71FAD">
      <w:pPr>
        <w:widowControl/>
        <w:jc w:val="both"/>
        <w:rPr>
          <w:b/>
          <w:bCs/>
        </w:rPr>
      </w:pPr>
    </w:p>
    <w:p w:rsidR="00B71FAD" w:rsidRDefault="008E32CB">
      <w:pPr>
        <w:widowControl/>
        <w:numPr>
          <w:ilvl w:val="0"/>
          <w:numId w:val="7"/>
        </w:numPr>
        <w:ind w:left="709" w:hanging="425"/>
        <w:jc w:val="both"/>
      </w:pPr>
      <w:r>
        <w:t>Consistently follow steps 1 to 7 ab</w:t>
      </w:r>
      <w:r>
        <w:t>ove as a whole staff team from classroom level to senior leadership.</w:t>
      </w:r>
    </w:p>
    <w:p w:rsidR="00B71FAD" w:rsidRDefault="008E32CB">
      <w:pPr>
        <w:pStyle w:val="Heading2"/>
        <w:keepNext/>
        <w:keepLines/>
        <w:widowControl/>
        <w:numPr>
          <w:ilvl w:val="0"/>
          <w:numId w:val="7"/>
        </w:numPr>
        <w:ind w:left="709" w:hanging="425"/>
        <w:jc w:val="both"/>
        <w:rPr>
          <w:b w:val="0"/>
          <w:bCs w:val="0"/>
          <w:sz w:val="22"/>
          <w:szCs w:val="22"/>
        </w:rPr>
      </w:pPr>
      <w:r>
        <w:rPr>
          <w:b w:val="0"/>
          <w:bCs w:val="0"/>
          <w:sz w:val="22"/>
          <w:szCs w:val="22"/>
        </w:rPr>
        <w:t xml:space="preserve">Identify and meet the need being communicated through a dysregulated/attachment seeking </w:t>
      </w:r>
      <w:proofErr w:type="spellStart"/>
      <w:r>
        <w:rPr>
          <w:b w:val="0"/>
          <w:bCs w:val="0"/>
          <w:sz w:val="22"/>
          <w:szCs w:val="22"/>
        </w:rPr>
        <w:t>behaviour</w:t>
      </w:r>
      <w:proofErr w:type="spellEnd"/>
      <w:r>
        <w:rPr>
          <w:b w:val="0"/>
          <w:bCs w:val="0"/>
          <w:sz w:val="22"/>
          <w:szCs w:val="22"/>
        </w:rPr>
        <w:t xml:space="preserve"> at the earliest opportunity, acknowledging that punitive approaches are ineffective for c</w:t>
      </w:r>
      <w:r>
        <w:rPr>
          <w:b w:val="0"/>
          <w:bCs w:val="0"/>
          <w:sz w:val="22"/>
          <w:szCs w:val="22"/>
        </w:rPr>
        <w:t>hildren and young people who have experienced trauma or have attachment difficulties.</w:t>
      </w:r>
    </w:p>
    <w:p w:rsidR="00B71FAD" w:rsidRDefault="008E32CB">
      <w:pPr>
        <w:widowControl/>
        <w:numPr>
          <w:ilvl w:val="0"/>
          <w:numId w:val="7"/>
        </w:numPr>
        <w:ind w:left="709" w:hanging="425"/>
        <w:jc w:val="both"/>
      </w:pPr>
      <w:r>
        <w:t xml:space="preserve">Use a relational approach to </w:t>
      </w:r>
      <w:proofErr w:type="spellStart"/>
      <w:r>
        <w:t>behaviour</w:t>
      </w:r>
      <w:proofErr w:type="spellEnd"/>
      <w:r>
        <w:t xml:space="preserve"> support which places an emphasis on relationships as the key to good practice and long-term meaningful change.</w:t>
      </w:r>
    </w:p>
    <w:p w:rsidR="00B71FAD" w:rsidRDefault="008E32CB">
      <w:pPr>
        <w:pStyle w:val="Heading2"/>
        <w:keepNext/>
        <w:keepLines/>
        <w:widowControl/>
        <w:numPr>
          <w:ilvl w:val="0"/>
          <w:numId w:val="7"/>
        </w:numPr>
        <w:ind w:left="709" w:hanging="425"/>
        <w:jc w:val="both"/>
        <w:rPr>
          <w:sz w:val="22"/>
          <w:szCs w:val="22"/>
        </w:rPr>
      </w:pPr>
      <w:bookmarkStart w:id="5" w:name="_heading=h.e4a9qelopsdc" w:colFirst="0" w:colLast="0"/>
      <w:bookmarkEnd w:id="5"/>
      <w:r>
        <w:rPr>
          <w:b w:val="0"/>
          <w:bCs w:val="0"/>
          <w:sz w:val="22"/>
          <w:szCs w:val="22"/>
        </w:rPr>
        <w:t xml:space="preserve">Inform the Buckinghamshire Virtual School if a child is a Child Looked After, adopted, on a Special Guardianship Order or known to social care (or has previously had a CIN / CP plan) and is </w:t>
      </w:r>
      <w:r>
        <w:rPr>
          <w:sz w:val="22"/>
          <w:szCs w:val="22"/>
        </w:rPr>
        <w:t>at risk</w:t>
      </w:r>
      <w:r>
        <w:rPr>
          <w:b w:val="0"/>
          <w:bCs w:val="0"/>
          <w:sz w:val="22"/>
          <w:szCs w:val="22"/>
        </w:rPr>
        <w:t xml:space="preserve"> of a suspension or permanent exclusion as a priority.</w:t>
      </w:r>
    </w:p>
    <w:p w:rsidR="00B71FAD" w:rsidRDefault="008E32CB">
      <w:pPr>
        <w:pStyle w:val="Heading2"/>
        <w:widowControl/>
        <w:numPr>
          <w:ilvl w:val="0"/>
          <w:numId w:val="7"/>
        </w:numPr>
        <w:ind w:left="709" w:hanging="425"/>
        <w:jc w:val="both"/>
        <w:rPr>
          <w:sz w:val="22"/>
          <w:szCs w:val="22"/>
        </w:rPr>
      </w:pPr>
      <w:bookmarkStart w:id="6" w:name="_heading=h.df90zhslrynn" w:colFirst="0" w:colLast="0"/>
      <w:bookmarkEnd w:id="6"/>
      <w:r>
        <w:rPr>
          <w:b w:val="0"/>
          <w:bCs w:val="0"/>
          <w:sz w:val="22"/>
          <w:szCs w:val="22"/>
        </w:rPr>
        <w:t>Info</w:t>
      </w:r>
      <w:r>
        <w:rPr>
          <w:b w:val="0"/>
          <w:bCs w:val="0"/>
          <w:sz w:val="22"/>
          <w:szCs w:val="22"/>
        </w:rPr>
        <w:t xml:space="preserve">rm the </w:t>
      </w:r>
      <w:r>
        <w:rPr>
          <w:b w:val="0"/>
          <w:bCs w:val="0"/>
          <w:color w:val="333333"/>
          <w:sz w:val="22"/>
          <w:szCs w:val="22"/>
          <w:highlight w:val="white"/>
        </w:rPr>
        <w:t xml:space="preserve">Buckinghamshire Exclusion &amp; Reintegration Team </w:t>
      </w:r>
      <w:r>
        <w:rPr>
          <w:b w:val="0"/>
          <w:bCs w:val="0"/>
          <w:sz w:val="22"/>
          <w:szCs w:val="22"/>
        </w:rPr>
        <w:t>where any child is receiving increased numbers of suspensions or is at risk of permanent exclusion as a priority.</w:t>
      </w:r>
    </w:p>
    <w:p w:rsidR="00B71FAD" w:rsidRDefault="00B71FAD">
      <w:pPr>
        <w:widowControl/>
        <w:jc w:val="both"/>
        <w:rPr>
          <w:b/>
          <w:bCs/>
          <w:u w:val="single"/>
        </w:rPr>
      </w:pPr>
    </w:p>
    <w:p w:rsidR="00B71FAD" w:rsidRDefault="008E32CB">
      <w:pPr>
        <w:widowControl/>
        <w:jc w:val="both"/>
        <w:rPr>
          <w:b/>
          <w:bCs/>
          <w:u w:val="single"/>
        </w:rPr>
      </w:pPr>
      <w:r>
        <w:rPr>
          <w:b/>
          <w:bCs/>
          <w:u w:val="single"/>
        </w:rPr>
        <w:t>Possible reasons suspensions may be considered are outlined below:</w:t>
      </w:r>
    </w:p>
    <w:p w:rsidR="00B71FAD" w:rsidRDefault="00B71FAD">
      <w:pPr>
        <w:widowControl/>
        <w:jc w:val="both"/>
        <w:rPr>
          <w:u w:val="single"/>
        </w:rPr>
      </w:pPr>
    </w:p>
    <w:p w:rsidR="00B71FAD" w:rsidRDefault="008E32CB">
      <w:pPr>
        <w:numPr>
          <w:ilvl w:val="0"/>
          <w:numId w:val="9"/>
        </w:numPr>
        <w:spacing w:line="276" w:lineRule="auto"/>
        <w:ind w:left="709" w:hanging="425"/>
        <w:jc w:val="both"/>
      </w:pPr>
      <w:r>
        <w:t xml:space="preserve">The pupil is using </w:t>
      </w:r>
      <w:r>
        <w:t xml:space="preserve">violence and /or verbal aggression as a means to intimidate staff and / or their peers and is </w:t>
      </w:r>
      <w:r>
        <w:rPr>
          <w:b/>
          <w:bCs/>
        </w:rPr>
        <w:t>not</w:t>
      </w:r>
      <w:r>
        <w:t xml:space="preserve"> as a direct result of high anxiety / stress at the time or underlying social emotional and mental health issues.  </w:t>
      </w:r>
    </w:p>
    <w:p w:rsidR="00B71FAD" w:rsidRDefault="008E32CB">
      <w:pPr>
        <w:numPr>
          <w:ilvl w:val="0"/>
          <w:numId w:val="9"/>
        </w:numPr>
        <w:spacing w:line="276" w:lineRule="auto"/>
        <w:ind w:left="709" w:hanging="425"/>
        <w:jc w:val="both"/>
      </w:pPr>
      <w:r>
        <w:t>If the pupil exhibits a level of violence w</w:t>
      </w:r>
      <w:r>
        <w:t>hich is so dangerous that the Head Teacher feels unable to reasonably keep the other pupils and staff safe.</w:t>
      </w:r>
    </w:p>
    <w:p w:rsidR="00B71FAD" w:rsidRDefault="008E32CB">
      <w:pPr>
        <w:numPr>
          <w:ilvl w:val="0"/>
          <w:numId w:val="9"/>
        </w:numPr>
        <w:spacing w:line="276" w:lineRule="auto"/>
        <w:ind w:left="709" w:hanging="425"/>
        <w:jc w:val="both"/>
      </w:pPr>
      <w:r>
        <w:t>The pupil brings drugs or alcohol on site.</w:t>
      </w:r>
    </w:p>
    <w:p w:rsidR="00B71FAD" w:rsidRDefault="008E32CB">
      <w:pPr>
        <w:numPr>
          <w:ilvl w:val="0"/>
          <w:numId w:val="9"/>
        </w:numPr>
        <w:spacing w:line="276" w:lineRule="auto"/>
        <w:ind w:left="709" w:hanging="425"/>
        <w:jc w:val="both"/>
      </w:pPr>
      <w:r>
        <w:t>There is persistent and / or severe bullying (including targeting any of the protected characteristics) d</w:t>
      </w:r>
      <w:r>
        <w:t>espite support and interventions.</w:t>
      </w:r>
    </w:p>
    <w:p w:rsidR="00B71FAD" w:rsidRDefault="008E32CB">
      <w:pPr>
        <w:numPr>
          <w:ilvl w:val="0"/>
          <w:numId w:val="9"/>
        </w:numPr>
        <w:spacing w:line="276" w:lineRule="auto"/>
        <w:ind w:left="709" w:hanging="425"/>
        <w:jc w:val="both"/>
      </w:pPr>
      <w:r>
        <w:t xml:space="preserve">The pupil exhibits a </w:t>
      </w:r>
      <w:proofErr w:type="spellStart"/>
      <w:r>
        <w:t>behaviour</w:t>
      </w:r>
      <w:proofErr w:type="spellEnd"/>
      <w:r>
        <w:t xml:space="preserve"> which is potentially a safeguarding issue for themselves and others on the premises.</w:t>
      </w:r>
    </w:p>
    <w:p w:rsidR="00B71FAD" w:rsidRDefault="00B71FAD">
      <w:pPr>
        <w:widowControl/>
        <w:ind w:left="720"/>
        <w:jc w:val="both"/>
      </w:pPr>
    </w:p>
    <w:p w:rsidR="00B71FAD" w:rsidRDefault="008E32CB">
      <w:pPr>
        <w:jc w:val="both"/>
      </w:pPr>
      <w:r>
        <w:t xml:space="preserve">This is not an exhaustive list. The Headteacher will </w:t>
      </w:r>
      <w:proofErr w:type="spellStart"/>
      <w:r>
        <w:t>analyse</w:t>
      </w:r>
      <w:proofErr w:type="spellEnd"/>
      <w:r>
        <w:t xml:space="preserve"> and assess every incident individually, </w:t>
      </w:r>
      <w:proofErr w:type="gramStart"/>
      <w:r>
        <w:t>taking into account</w:t>
      </w:r>
      <w:proofErr w:type="gramEnd"/>
      <w:r>
        <w:t xml:space="preserve"> the circumstances and the individual needs of every pupil on a case-by-case basis. The result of this will be communicated to parents i</w:t>
      </w:r>
      <w:r>
        <w:t>n a meeting with the Headteacher.</w:t>
      </w:r>
    </w:p>
    <w:p w:rsidR="00B71FAD" w:rsidRDefault="00B71FAD">
      <w:pPr>
        <w:jc w:val="both"/>
      </w:pPr>
    </w:p>
    <w:p w:rsidR="00B71FAD" w:rsidRDefault="00B71FAD">
      <w:pPr>
        <w:widowControl/>
        <w:jc w:val="both"/>
        <w:rPr>
          <w:b/>
          <w:bCs/>
          <w:u w:val="single"/>
        </w:rPr>
      </w:pPr>
    </w:p>
    <w:p w:rsidR="00B71FAD" w:rsidRDefault="008E32CB">
      <w:pPr>
        <w:widowControl/>
        <w:jc w:val="both"/>
        <w:rPr>
          <w:b/>
          <w:bCs/>
          <w:u w:val="single"/>
        </w:rPr>
      </w:pPr>
      <w:bookmarkStart w:id="7" w:name="_GoBack"/>
      <w:bookmarkEnd w:id="7"/>
      <w:r>
        <w:rPr>
          <w:b/>
          <w:bCs/>
          <w:u w:val="single"/>
        </w:rPr>
        <w:lastRenderedPageBreak/>
        <w:t>If suspensions are used, we will:</w:t>
      </w:r>
    </w:p>
    <w:p w:rsidR="00B71FAD" w:rsidRDefault="008E32CB">
      <w:pPr>
        <w:widowControl/>
        <w:numPr>
          <w:ilvl w:val="0"/>
          <w:numId w:val="8"/>
        </w:numPr>
        <w:jc w:val="both"/>
      </w:pPr>
      <w:r>
        <w:t xml:space="preserve">Maintain contact with the child and their family throughout the process (e.g. telephoning the child at the beginning and end of each day, to check how they are doing and how the work </w:t>
      </w:r>
      <w:r>
        <w:t xml:space="preserve">they have been set is going). </w:t>
      </w:r>
    </w:p>
    <w:p w:rsidR="00B71FAD" w:rsidRDefault="008E32CB">
      <w:pPr>
        <w:widowControl/>
        <w:numPr>
          <w:ilvl w:val="0"/>
          <w:numId w:val="8"/>
        </w:numPr>
        <w:jc w:val="both"/>
      </w:pPr>
      <w:r>
        <w:t>Use a structured reintegration meeting using a reflective conversation and sheet to ensure the crisis is used a learning opportunity and is solution focused</w:t>
      </w:r>
    </w:p>
    <w:p w:rsidR="00B71FAD" w:rsidRDefault="008E32CB">
      <w:pPr>
        <w:widowControl/>
        <w:numPr>
          <w:ilvl w:val="0"/>
          <w:numId w:val="8"/>
        </w:numPr>
        <w:jc w:val="both"/>
      </w:pPr>
      <w:r>
        <w:t>Use a collaborative approach to reintegration, placing the child (and parent’s/</w:t>
      </w:r>
      <w:proofErr w:type="spellStart"/>
      <w:r>
        <w:t>carer’s</w:t>
      </w:r>
      <w:proofErr w:type="spellEnd"/>
      <w:r>
        <w:t>) voice at the heart of each step of the process.</w:t>
      </w:r>
    </w:p>
    <w:p w:rsidR="00B71FAD" w:rsidRDefault="008E32CB">
      <w:pPr>
        <w:widowControl/>
        <w:numPr>
          <w:ilvl w:val="0"/>
          <w:numId w:val="8"/>
        </w:numPr>
        <w:jc w:val="both"/>
      </w:pPr>
      <w:proofErr w:type="gramStart"/>
      <w:r>
        <w:t>Make arrangements</w:t>
      </w:r>
      <w:proofErr w:type="gramEnd"/>
      <w:r>
        <w:t xml:space="preserve"> for any restorative conversations between the child and their peers and / or staff, keeping the focus </w:t>
      </w:r>
      <w:r>
        <w:t>on ‘restoring and repairing’ the relationship.</w:t>
      </w:r>
    </w:p>
    <w:p w:rsidR="00B71FAD" w:rsidRDefault="008E32CB">
      <w:pPr>
        <w:widowControl/>
        <w:numPr>
          <w:ilvl w:val="0"/>
          <w:numId w:val="8"/>
        </w:numPr>
        <w:jc w:val="both"/>
      </w:pPr>
      <w:r>
        <w:t>Ensure any follow up support/interventions are in place for children and staff.</w:t>
      </w:r>
    </w:p>
    <w:p w:rsidR="00B71FAD" w:rsidRDefault="00B71FAD">
      <w:pPr>
        <w:widowControl/>
        <w:jc w:val="both"/>
      </w:pPr>
    </w:p>
    <w:p w:rsidR="00B71FAD" w:rsidRDefault="008E32CB">
      <w:pPr>
        <w:widowControl/>
        <w:jc w:val="both"/>
        <w:rPr>
          <w:b/>
          <w:bCs/>
          <w:u w:val="single"/>
        </w:rPr>
      </w:pPr>
      <w:r>
        <w:rPr>
          <w:b/>
          <w:bCs/>
          <w:u w:val="single"/>
        </w:rPr>
        <w:t xml:space="preserve">Section 7 - Engagement with Parents and </w:t>
      </w:r>
      <w:proofErr w:type="spellStart"/>
      <w:r>
        <w:rPr>
          <w:b/>
          <w:bCs/>
          <w:u w:val="single"/>
        </w:rPr>
        <w:t>Carers</w:t>
      </w:r>
      <w:proofErr w:type="spellEnd"/>
    </w:p>
    <w:p w:rsidR="00B71FAD" w:rsidRDefault="00B71FAD">
      <w:pPr>
        <w:widowControl/>
        <w:jc w:val="both"/>
      </w:pPr>
    </w:p>
    <w:p w:rsidR="00B71FAD" w:rsidRDefault="008E32CB">
      <w:pPr>
        <w:widowControl/>
        <w:jc w:val="both"/>
      </w:pPr>
      <w:r>
        <w:t xml:space="preserve">At BCS we value parents and </w:t>
      </w:r>
      <w:proofErr w:type="spellStart"/>
      <w:r>
        <w:t>carers</w:t>
      </w:r>
      <w:proofErr w:type="spellEnd"/>
      <w:r>
        <w:t xml:space="preserve"> as experts in their own child’s life. We will</w:t>
      </w:r>
      <w:r>
        <w:t xml:space="preserve"> provide feedback on pupils’ emotional wellbeing at meetings but will also make contact immediately if we have any concerns about a child’s wellbeing. We also place great value on feedback from families about the wellbeing of our pupils. Parents and </w:t>
      </w:r>
      <w:proofErr w:type="spellStart"/>
      <w:r>
        <w:t>carers</w:t>
      </w:r>
      <w:proofErr w:type="spellEnd"/>
      <w:r>
        <w:t xml:space="preserve"> should contact the school to share any concerns.  </w:t>
      </w:r>
    </w:p>
    <w:p w:rsidR="00B71FAD" w:rsidRDefault="00B71FAD">
      <w:pPr>
        <w:widowControl/>
        <w:jc w:val="both"/>
        <w:rPr>
          <w:b/>
          <w:bCs/>
          <w:u w:val="single"/>
        </w:rPr>
      </w:pPr>
    </w:p>
    <w:p w:rsidR="00B71FAD" w:rsidRDefault="008E32CB">
      <w:pPr>
        <w:widowControl/>
        <w:jc w:val="both"/>
        <w:rPr>
          <w:b/>
          <w:bCs/>
          <w:u w:val="single"/>
        </w:rPr>
      </w:pPr>
      <w:r>
        <w:rPr>
          <w:b/>
          <w:bCs/>
          <w:u w:val="single"/>
        </w:rPr>
        <w:t>Section 8 - Monitoring &amp; Review</w:t>
      </w:r>
    </w:p>
    <w:p w:rsidR="00B71FAD" w:rsidRDefault="00B71FAD">
      <w:pPr>
        <w:widowControl/>
        <w:jc w:val="both"/>
        <w:rPr>
          <w:u w:val="single"/>
        </w:rPr>
      </w:pPr>
    </w:p>
    <w:p w:rsidR="00B71FAD" w:rsidRDefault="008E32CB">
      <w:pPr>
        <w:widowControl/>
        <w:jc w:val="both"/>
      </w:pPr>
      <w:r>
        <w:t>It is the responsibility of all staff to incorporate, reinforce and model these expectations in their everyday work, their teaching of lessons and their interactions with</w:t>
      </w:r>
      <w:r>
        <w:t xml:space="preserve"> pupils. </w:t>
      </w:r>
    </w:p>
    <w:p w:rsidR="00B71FAD" w:rsidRDefault="00B71FAD">
      <w:pPr>
        <w:widowControl/>
        <w:jc w:val="both"/>
      </w:pPr>
    </w:p>
    <w:p w:rsidR="00B71FAD" w:rsidRDefault="008E32CB">
      <w:pPr>
        <w:widowControl/>
        <w:jc w:val="both"/>
      </w:pPr>
      <w:r>
        <w:t xml:space="preserve">It is the responsibility of the Headteacher and the Senior Leadership Team to lead, support and monitor the consistent implementation of this policy. </w:t>
      </w:r>
    </w:p>
    <w:p w:rsidR="00B71FAD" w:rsidRDefault="00B71FAD">
      <w:pPr>
        <w:widowControl/>
        <w:jc w:val="both"/>
      </w:pPr>
    </w:p>
    <w:p w:rsidR="00B71FAD" w:rsidRDefault="008E32CB">
      <w:pPr>
        <w:widowControl/>
        <w:jc w:val="both"/>
      </w:pPr>
      <w:r>
        <w:t xml:space="preserve">The Headteacher and the Senior Leadership Team are expected to monitor the implementation of </w:t>
      </w:r>
      <w:r>
        <w:t>the policy ensuring equality for all and that the school’s defining principles are upheld.</w:t>
      </w:r>
    </w:p>
    <w:p w:rsidR="00B71FAD" w:rsidRDefault="00B71FAD">
      <w:pPr>
        <w:widowControl/>
        <w:jc w:val="both"/>
      </w:pPr>
    </w:p>
    <w:p w:rsidR="00B71FAD" w:rsidRDefault="008E32CB">
      <w:pPr>
        <w:widowControl/>
        <w:jc w:val="both"/>
      </w:pPr>
      <w:r>
        <w:t>This policy is subject to annual review by the Chair of Governors.</w:t>
      </w:r>
    </w:p>
    <w:p w:rsidR="00B71FAD" w:rsidRDefault="00B71FAD">
      <w:pPr>
        <w:widowControl/>
        <w:jc w:val="both"/>
      </w:pPr>
    </w:p>
    <w:p w:rsidR="00B71FAD" w:rsidRDefault="008E32CB">
      <w:pPr>
        <w:widowControl/>
        <w:jc w:val="both"/>
      </w:pPr>
      <w:r>
        <w:t xml:space="preserve">Policy updated: </w:t>
      </w:r>
      <w:r>
        <w:t xml:space="preserve">September </w:t>
      </w:r>
      <w:r>
        <w:t>202</w:t>
      </w:r>
      <w:r>
        <w:t>6</w:t>
      </w:r>
    </w:p>
    <w:p w:rsidR="00B71FAD" w:rsidRDefault="008E32CB">
      <w:pPr>
        <w:widowControl/>
        <w:jc w:val="both"/>
      </w:pPr>
      <w:r>
        <w:t>Next update: September 202</w:t>
      </w:r>
      <w:r>
        <w:t>7</w:t>
      </w: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B71FAD">
      <w:pPr>
        <w:widowControl/>
        <w:jc w:val="both"/>
      </w:pPr>
    </w:p>
    <w:p w:rsidR="00B71FAD" w:rsidRDefault="008E32CB">
      <w:pPr>
        <w:jc w:val="center"/>
        <w:rPr>
          <w:b/>
          <w:bCs/>
          <w:sz w:val="28"/>
          <w:szCs w:val="28"/>
        </w:rPr>
      </w:pPr>
      <w:r>
        <w:rPr>
          <w:b/>
          <w:bCs/>
          <w:sz w:val="28"/>
          <w:szCs w:val="28"/>
        </w:rPr>
        <w:lastRenderedPageBreak/>
        <w:t>Appendix 1</w:t>
      </w:r>
    </w:p>
    <w:p w:rsidR="00B71FAD" w:rsidRDefault="008E32CB">
      <w:pPr>
        <w:jc w:val="center"/>
        <w:rPr>
          <w:b/>
          <w:bCs/>
          <w:sz w:val="32"/>
          <w:szCs w:val="32"/>
        </w:rPr>
      </w:pPr>
      <w:r>
        <w:rPr>
          <w:b/>
          <w:bCs/>
          <w:sz w:val="32"/>
          <w:szCs w:val="32"/>
        </w:rPr>
        <w:t>Maslow’s Hierarchy of Need</w:t>
      </w:r>
    </w:p>
    <w:p w:rsidR="00B71FAD" w:rsidRDefault="00B71FAD">
      <w:pPr>
        <w:widowControl/>
        <w:jc w:val="both"/>
      </w:pPr>
    </w:p>
    <w:p w:rsidR="00B71FAD" w:rsidRDefault="00B71FAD">
      <w:pPr>
        <w:widowControl/>
        <w:jc w:val="both"/>
      </w:pPr>
    </w:p>
    <w:p w:rsidR="00B71FAD" w:rsidRDefault="008E32CB">
      <w:pPr>
        <w:widowControl/>
        <w:jc w:val="both"/>
        <w:sectPr w:rsidR="00B71FAD">
          <w:headerReference w:type="even" r:id="rId10"/>
          <w:headerReference w:type="default" r:id="rId11"/>
          <w:footerReference w:type="even" r:id="rId12"/>
          <w:footerReference w:type="default" r:id="rId13"/>
          <w:headerReference w:type="first" r:id="rId14"/>
          <w:footerReference w:type="first" r:id="rId15"/>
          <w:pgSz w:w="11920" w:h="16840"/>
          <w:pgMar w:top="810" w:right="1005" w:bottom="810" w:left="1200" w:header="0" w:footer="288" w:gutter="0"/>
          <w:pgNumType w:start="0"/>
          <w:cols w:space="720"/>
          <w:titlePg/>
        </w:sectPr>
      </w:pPr>
      <w:r>
        <w:rPr>
          <w:noProof/>
        </w:rPr>
        <w:drawing>
          <wp:inline distT="0" distB="0" distL="0" distR="0">
            <wp:extent cx="6169025" cy="466534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6169025" cy="4665345"/>
                    </a:xfrm>
                    <a:prstGeom prst="rect">
                      <a:avLst/>
                    </a:prstGeom>
                    <a:ln/>
                  </pic:spPr>
                </pic:pic>
              </a:graphicData>
            </a:graphic>
          </wp:inline>
        </w:drawing>
      </w: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8E32CB">
      <w:pPr>
        <w:tabs>
          <w:tab w:val="left" w:pos="4820"/>
        </w:tabs>
        <w:jc w:val="center"/>
        <w:rPr>
          <w:b/>
          <w:bCs/>
          <w:sz w:val="72"/>
          <w:szCs w:val="72"/>
          <w:u w:val="single"/>
        </w:rPr>
      </w:pPr>
      <w:r>
        <w:rPr>
          <w:b/>
          <w:bCs/>
          <w:sz w:val="32"/>
          <w:szCs w:val="32"/>
          <w:u w:val="single"/>
        </w:rPr>
        <w:t>Appendix 2a</w:t>
      </w:r>
    </w:p>
    <w:p w:rsidR="00B71FAD" w:rsidRDefault="008E32CB">
      <w:pPr>
        <w:tabs>
          <w:tab w:val="left" w:pos="4820"/>
        </w:tabs>
        <w:jc w:val="center"/>
        <w:rPr>
          <w:b/>
          <w:bCs/>
          <w:sz w:val="72"/>
          <w:szCs w:val="72"/>
          <w:u w:val="single"/>
        </w:rPr>
      </w:pPr>
      <w:r>
        <w:rPr>
          <w:b/>
          <w:bCs/>
          <w:sz w:val="72"/>
          <w:szCs w:val="72"/>
          <w:u w:val="single"/>
        </w:rPr>
        <w:t>De-escalation Script – Early Years</w:t>
      </w:r>
    </w:p>
    <w:p w:rsidR="00B71FAD" w:rsidRDefault="008E32CB">
      <w:pPr>
        <w:tabs>
          <w:tab w:val="left" w:pos="4820"/>
        </w:tabs>
        <w:rPr>
          <w:sz w:val="52"/>
          <w:szCs w:val="52"/>
        </w:rPr>
      </w:pPr>
      <w:r>
        <w:rPr>
          <w:sz w:val="52"/>
          <w:szCs w:val="52"/>
        </w:rPr>
        <w:tab/>
      </w:r>
    </w:p>
    <w:p w:rsidR="00B71FAD" w:rsidRDefault="008E32CB">
      <w:pPr>
        <w:widowControl/>
        <w:numPr>
          <w:ilvl w:val="0"/>
          <w:numId w:val="23"/>
        </w:numPr>
        <w:tabs>
          <w:tab w:val="left" w:pos="4820"/>
        </w:tabs>
        <w:rPr>
          <w:sz w:val="52"/>
          <w:szCs w:val="52"/>
        </w:rPr>
      </w:pPr>
      <w:r>
        <w:rPr>
          <w:b/>
          <w:bCs/>
          <w:sz w:val="52"/>
          <w:szCs w:val="52"/>
        </w:rPr>
        <w:t>Child’s name</w:t>
      </w:r>
    </w:p>
    <w:p w:rsidR="00B71FAD" w:rsidRDefault="00B71FAD">
      <w:pPr>
        <w:tabs>
          <w:tab w:val="left" w:pos="4820"/>
        </w:tabs>
        <w:rPr>
          <w:b/>
          <w:bCs/>
          <w:sz w:val="52"/>
          <w:szCs w:val="52"/>
        </w:rPr>
      </w:pPr>
    </w:p>
    <w:p w:rsidR="00B71FAD" w:rsidRDefault="008E32CB">
      <w:pPr>
        <w:widowControl/>
        <w:numPr>
          <w:ilvl w:val="0"/>
          <w:numId w:val="22"/>
        </w:numPr>
        <w:tabs>
          <w:tab w:val="left" w:pos="4820"/>
        </w:tabs>
        <w:rPr>
          <w:i/>
          <w:iCs/>
          <w:sz w:val="52"/>
          <w:szCs w:val="52"/>
        </w:rPr>
      </w:pPr>
      <w:r>
        <w:rPr>
          <w:b/>
          <w:bCs/>
          <w:sz w:val="52"/>
          <w:szCs w:val="52"/>
        </w:rPr>
        <w:t>What’s happened?</w:t>
      </w:r>
    </w:p>
    <w:p w:rsidR="00B71FAD" w:rsidRDefault="00B71FAD">
      <w:pPr>
        <w:tabs>
          <w:tab w:val="left" w:pos="4820"/>
        </w:tabs>
        <w:rPr>
          <w:i/>
          <w:iCs/>
          <w:sz w:val="52"/>
          <w:szCs w:val="52"/>
        </w:rPr>
      </w:pPr>
    </w:p>
    <w:p w:rsidR="00B71FAD" w:rsidRDefault="008E32CB">
      <w:pPr>
        <w:widowControl/>
        <w:numPr>
          <w:ilvl w:val="0"/>
          <w:numId w:val="22"/>
        </w:numPr>
        <w:tabs>
          <w:tab w:val="left" w:pos="4820"/>
        </w:tabs>
        <w:rPr>
          <w:i/>
          <w:iCs/>
          <w:sz w:val="52"/>
          <w:szCs w:val="52"/>
        </w:rPr>
      </w:pPr>
      <w:r>
        <w:rPr>
          <w:b/>
          <w:bCs/>
          <w:sz w:val="52"/>
          <w:szCs w:val="52"/>
        </w:rPr>
        <w:t>I’m here to help you</w:t>
      </w:r>
    </w:p>
    <w:p w:rsidR="00B71FAD" w:rsidRDefault="00B71FAD">
      <w:pPr>
        <w:tabs>
          <w:tab w:val="left" w:pos="4820"/>
        </w:tabs>
        <w:rPr>
          <w:i/>
          <w:iCs/>
          <w:sz w:val="52"/>
          <w:szCs w:val="52"/>
        </w:rPr>
      </w:pPr>
    </w:p>
    <w:p w:rsidR="00B71FAD" w:rsidRDefault="008E32CB">
      <w:pPr>
        <w:widowControl/>
        <w:numPr>
          <w:ilvl w:val="0"/>
          <w:numId w:val="22"/>
        </w:numPr>
        <w:tabs>
          <w:tab w:val="left" w:pos="4820"/>
        </w:tabs>
        <w:rPr>
          <w:b/>
          <w:bCs/>
          <w:sz w:val="52"/>
          <w:szCs w:val="52"/>
        </w:rPr>
      </w:pPr>
      <w:r>
        <w:rPr>
          <w:b/>
          <w:bCs/>
          <w:sz w:val="52"/>
          <w:szCs w:val="52"/>
        </w:rPr>
        <w:t>Tell me</w:t>
      </w:r>
      <w:r>
        <w:rPr>
          <w:i/>
          <w:iCs/>
          <w:sz w:val="52"/>
          <w:szCs w:val="52"/>
        </w:rPr>
        <w:t>/</w:t>
      </w:r>
      <w:r>
        <w:rPr>
          <w:b/>
          <w:bCs/>
          <w:sz w:val="52"/>
          <w:szCs w:val="52"/>
        </w:rPr>
        <w:t>Use your words/signs/symbols</w:t>
      </w:r>
    </w:p>
    <w:p w:rsidR="00B71FAD" w:rsidRDefault="00B71FAD">
      <w:pPr>
        <w:pBdr>
          <w:top w:val="nil"/>
          <w:left w:val="nil"/>
          <w:bottom w:val="nil"/>
          <w:right w:val="nil"/>
          <w:between w:val="nil"/>
        </w:pBdr>
        <w:ind w:left="720"/>
        <w:rPr>
          <w:i/>
          <w:iCs/>
          <w:color w:val="000000"/>
          <w:sz w:val="52"/>
          <w:szCs w:val="52"/>
        </w:rPr>
      </w:pPr>
    </w:p>
    <w:p w:rsidR="00B71FAD" w:rsidRDefault="008E32CB">
      <w:pPr>
        <w:widowControl/>
        <w:numPr>
          <w:ilvl w:val="0"/>
          <w:numId w:val="22"/>
        </w:numPr>
        <w:tabs>
          <w:tab w:val="left" w:pos="4820"/>
        </w:tabs>
        <w:rPr>
          <w:b/>
          <w:bCs/>
          <w:sz w:val="52"/>
          <w:szCs w:val="52"/>
        </w:rPr>
      </w:pPr>
      <w:r>
        <w:rPr>
          <w:b/>
          <w:bCs/>
          <w:sz w:val="52"/>
          <w:szCs w:val="52"/>
        </w:rPr>
        <w:t>Let’s go over here and…</w:t>
      </w:r>
    </w:p>
    <w:p w:rsidR="00B71FAD" w:rsidRDefault="00B71FAD">
      <w:pPr>
        <w:tabs>
          <w:tab w:val="left" w:pos="4820"/>
        </w:tabs>
        <w:rPr>
          <w:i/>
          <w:iCs/>
          <w:sz w:val="52"/>
          <w:szCs w:val="52"/>
        </w:rPr>
      </w:pPr>
    </w:p>
    <w:p w:rsidR="00B71FAD" w:rsidRDefault="008E32CB">
      <w:pPr>
        <w:widowControl/>
        <w:numPr>
          <w:ilvl w:val="0"/>
          <w:numId w:val="22"/>
        </w:numPr>
        <w:tabs>
          <w:tab w:val="left" w:pos="4820"/>
        </w:tabs>
        <w:rPr>
          <w:i/>
          <w:iCs/>
          <w:sz w:val="52"/>
          <w:szCs w:val="52"/>
        </w:rPr>
      </w:pPr>
      <w:r>
        <w:rPr>
          <w:b/>
          <w:bCs/>
          <w:sz w:val="52"/>
          <w:szCs w:val="52"/>
        </w:rPr>
        <w:t>Come with me and…</w:t>
      </w:r>
      <w:proofErr w:type="gramStart"/>
      <w:r>
        <w:rPr>
          <w:b/>
          <w:bCs/>
          <w:sz w:val="52"/>
          <w:szCs w:val="52"/>
        </w:rPr>
        <w:t>…..</w:t>
      </w:r>
      <w:proofErr w:type="gramEnd"/>
      <w:r>
        <w:br w:type="page"/>
      </w:r>
    </w:p>
    <w:p w:rsidR="00B71FAD" w:rsidRDefault="008E32CB">
      <w:pPr>
        <w:tabs>
          <w:tab w:val="left" w:pos="4820"/>
        </w:tabs>
        <w:jc w:val="center"/>
        <w:rPr>
          <w:b/>
          <w:bCs/>
          <w:sz w:val="32"/>
          <w:szCs w:val="32"/>
          <w:u w:val="single"/>
        </w:rPr>
      </w:pPr>
      <w:r>
        <w:rPr>
          <w:b/>
          <w:bCs/>
          <w:sz w:val="32"/>
          <w:szCs w:val="32"/>
          <w:u w:val="single"/>
        </w:rPr>
        <w:lastRenderedPageBreak/>
        <w:t>Appendix 2b</w:t>
      </w:r>
    </w:p>
    <w:p w:rsidR="00B71FAD" w:rsidRDefault="008E32CB">
      <w:pPr>
        <w:spacing w:after="160" w:line="259" w:lineRule="auto"/>
        <w:jc w:val="center"/>
        <w:rPr>
          <w:b/>
          <w:bCs/>
          <w:sz w:val="72"/>
          <w:szCs w:val="72"/>
          <w:u w:val="single"/>
        </w:rPr>
      </w:pPr>
      <w:r>
        <w:rPr>
          <w:b/>
          <w:bCs/>
          <w:sz w:val="72"/>
          <w:szCs w:val="72"/>
          <w:u w:val="single"/>
        </w:rPr>
        <w:t>De-escalation Script – KS1/2</w:t>
      </w:r>
    </w:p>
    <w:p w:rsidR="00B71FAD" w:rsidRDefault="008E32CB">
      <w:pPr>
        <w:tabs>
          <w:tab w:val="left" w:pos="4820"/>
        </w:tabs>
        <w:rPr>
          <w:sz w:val="52"/>
          <w:szCs w:val="52"/>
        </w:rPr>
      </w:pPr>
      <w:r>
        <w:rPr>
          <w:sz w:val="52"/>
          <w:szCs w:val="52"/>
        </w:rPr>
        <w:tab/>
      </w:r>
    </w:p>
    <w:p w:rsidR="00B71FAD" w:rsidRDefault="008E32CB">
      <w:pPr>
        <w:widowControl/>
        <w:numPr>
          <w:ilvl w:val="0"/>
          <w:numId w:val="23"/>
        </w:numPr>
        <w:tabs>
          <w:tab w:val="left" w:pos="4820"/>
        </w:tabs>
        <w:rPr>
          <w:sz w:val="52"/>
          <w:szCs w:val="52"/>
        </w:rPr>
      </w:pPr>
      <w:r>
        <w:rPr>
          <w:b/>
          <w:bCs/>
          <w:sz w:val="52"/>
          <w:szCs w:val="52"/>
        </w:rPr>
        <w:t>Learner’s name</w:t>
      </w:r>
    </w:p>
    <w:p w:rsidR="00B71FAD" w:rsidRDefault="00B71FAD">
      <w:pPr>
        <w:tabs>
          <w:tab w:val="left" w:pos="4820"/>
        </w:tabs>
        <w:rPr>
          <w:b/>
          <w:bCs/>
          <w:sz w:val="52"/>
          <w:szCs w:val="52"/>
        </w:rPr>
      </w:pPr>
    </w:p>
    <w:p w:rsidR="00B71FAD" w:rsidRDefault="008E32CB">
      <w:pPr>
        <w:widowControl/>
        <w:numPr>
          <w:ilvl w:val="0"/>
          <w:numId w:val="22"/>
        </w:numPr>
        <w:tabs>
          <w:tab w:val="left" w:pos="4820"/>
        </w:tabs>
        <w:rPr>
          <w:i/>
          <w:iCs/>
          <w:sz w:val="52"/>
          <w:szCs w:val="52"/>
        </w:rPr>
      </w:pPr>
      <w:r>
        <w:rPr>
          <w:b/>
          <w:bCs/>
          <w:sz w:val="52"/>
          <w:szCs w:val="52"/>
        </w:rPr>
        <w:t>I can see something has happened</w:t>
      </w:r>
    </w:p>
    <w:p w:rsidR="00B71FAD" w:rsidRDefault="00B71FAD">
      <w:pPr>
        <w:tabs>
          <w:tab w:val="left" w:pos="4820"/>
        </w:tabs>
        <w:rPr>
          <w:i/>
          <w:iCs/>
          <w:sz w:val="52"/>
          <w:szCs w:val="52"/>
        </w:rPr>
      </w:pPr>
    </w:p>
    <w:p w:rsidR="00B71FAD" w:rsidRDefault="008E32CB">
      <w:pPr>
        <w:widowControl/>
        <w:numPr>
          <w:ilvl w:val="0"/>
          <w:numId w:val="22"/>
        </w:numPr>
        <w:tabs>
          <w:tab w:val="left" w:pos="4820"/>
        </w:tabs>
        <w:rPr>
          <w:i/>
          <w:iCs/>
          <w:sz w:val="52"/>
          <w:szCs w:val="52"/>
        </w:rPr>
      </w:pPr>
      <w:r>
        <w:rPr>
          <w:b/>
          <w:bCs/>
          <w:sz w:val="52"/>
          <w:szCs w:val="52"/>
        </w:rPr>
        <w:t>I am here to help</w:t>
      </w:r>
    </w:p>
    <w:p w:rsidR="00B71FAD" w:rsidRDefault="00B71FAD">
      <w:pPr>
        <w:tabs>
          <w:tab w:val="left" w:pos="4820"/>
        </w:tabs>
        <w:rPr>
          <w:i/>
          <w:iCs/>
          <w:sz w:val="52"/>
          <w:szCs w:val="52"/>
        </w:rPr>
      </w:pPr>
    </w:p>
    <w:p w:rsidR="00B71FAD" w:rsidRDefault="008E32CB">
      <w:pPr>
        <w:widowControl/>
        <w:numPr>
          <w:ilvl w:val="0"/>
          <w:numId w:val="22"/>
        </w:numPr>
        <w:tabs>
          <w:tab w:val="left" w:pos="4820"/>
        </w:tabs>
        <w:rPr>
          <w:i/>
          <w:iCs/>
          <w:sz w:val="52"/>
          <w:szCs w:val="52"/>
        </w:rPr>
      </w:pPr>
      <w:r>
        <w:rPr>
          <w:b/>
          <w:bCs/>
          <w:sz w:val="52"/>
          <w:szCs w:val="52"/>
        </w:rPr>
        <w:t>Talk and I will listen</w:t>
      </w:r>
    </w:p>
    <w:p w:rsidR="00B71FAD" w:rsidRDefault="00B71FAD">
      <w:pPr>
        <w:tabs>
          <w:tab w:val="left" w:pos="4820"/>
        </w:tabs>
        <w:rPr>
          <w:i/>
          <w:iCs/>
          <w:sz w:val="52"/>
          <w:szCs w:val="52"/>
        </w:rPr>
      </w:pPr>
    </w:p>
    <w:p w:rsidR="00B71FAD" w:rsidRDefault="008E32CB">
      <w:pPr>
        <w:widowControl/>
        <w:numPr>
          <w:ilvl w:val="0"/>
          <w:numId w:val="22"/>
        </w:numPr>
        <w:tabs>
          <w:tab w:val="left" w:pos="4820"/>
        </w:tabs>
        <w:rPr>
          <w:i/>
          <w:iCs/>
          <w:sz w:val="52"/>
          <w:szCs w:val="52"/>
        </w:rPr>
      </w:pPr>
      <w:r>
        <w:rPr>
          <w:b/>
          <w:bCs/>
          <w:sz w:val="52"/>
          <w:szCs w:val="52"/>
        </w:rPr>
        <w:t>Come with me and…</w:t>
      </w:r>
      <w:proofErr w:type="gramStart"/>
      <w:r>
        <w:rPr>
          <w:b/>
          <w:bCs/>
          <w:sz w:val="52"/>
          <w:szCs w:val="52"/>
        </w:rPr>
        <w:t>…..</w:t>
      </w:r>
      <w:proofErr w:type="gramEnd"/>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jc w:val="center"/>
        <w:rPr>
          <w:b/>
          <w:bCs/>
          <w:sz w:val="32"/>
          <w:szCs w:val="32"/>
          <w:u w:val="single"/>
        </w:rPr>
      </w:pPr>
    </w:p>
    <w:p w:rsidR="00B71FAD" w:rsidRDefault="00B71FAD">
      <w:pPr>
        <w:tabs>
          <w:tab w:val="left" w:pos="4820"/>
        </w:tabs>
        <w:rPr>
          <w:b/>
          <w:bCs/>
          <w:sz w:val="32"/>
          <w:szCs w:val="32"/>
          <w:u w:val="single"/>
        </w:rPr>
      </w:pPr>
    </w:p>
    <w:p w:rsidR="00B71FAD" w:rsidRDefault="00B71FAD">
      <w:pPr>
        <w:tabs>
          <w:tab w:val="left" w:pos="4820"/>
        </w:tabs>
        <w:jc w:val="center"/>
        <w:rPr>
          <w:b/>
          <w:bCs/>
          <w:sz w:val="32"/>
          <w:szCs w:val="32"/>
          <w:u w:val="single"/>
        </w:rPr>
      </w:pPr>
    </w:p>
    <w:p w:rsidR="00B71FAD" w:rsidRDefault="008E32CB">
      <w:pPr>
        <w:pBdr>
          <w:top w:val="nil"/>
          <w:left w:val="nil"/>
          <w:bottom w:val="nil"/>
          <w:right w:val="nil"/>
          <w:between w:val="nil"/>
        </w:pBdr>
        <w:ind w:left="705"/>
        <w:jc w:val="center"/>
        <w:rPr>
          <w:b/>
          <w:bCs/>
          <w:color w:val="000000"/>
          <w:sz w:val="24"/>
          <w:szCs w:val="24"/>
          <w:u w:val="single"/>
        </w:rPr>
      </w:pPr>
      <w:r>
        <w:rPr>
          <w:b/>
          <w:bCs/>
          <w:color w:val="000000"/>
          <w:sz w:val="24"/>
          <w:szCs w:val="24"/>
          <w:u w:val="single"/>
        </w:rPr>
        <w:lastRenderedPageBreak/>
        <w:t>Appendix 2c</w:t>
      </w:r>
    </w:p>
    <w:p w:rsidR="00B71FAD" w:rsidRDefault="008E32CB">
      <w:pPr>
        <w:pBdr>
          <w:top w:val="nil"/>
          <w:left w:val="nil"/>
          <w:bottom w:val="nil"/>
          <w:right w:val="nil"/>
          <w:between w:val="nil"/>
        </w:pBdr>
        <w:ind w:left="705"/>
        <w:jc w:val="center"/>
        <w:rPr>
          <w:b/>
          <w:bCs/>
          <w:color w:val="000000"/>
          <w:sz w:val="24"/>
          <w:szCs w:val="24"/>
          <w:u w:val="single"/>
        </w:rPr>
      </w:pPr>
      <w:r>
        <w:rPr>
          <w:b/>
          <w:bCs/>
          <w:color w:val="000000"/>
          <w:sz w:val="24"/>
          <w:szCs w:val="24"/>
          <w:u w:val="single"/>
        </w:rPr>
        <w:t>Positive language</w:t>
      </w:r>
    </w:p>
    <w:tbl>
      <w:tblPr>
        <w:tblStyle w:val="a0"/>
        <w:tblW w:w="1080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01"/>
        <w:gridCol w:w="5402"/>
      </w:tblGrid>
      <w:tr w:rsidR="00B71FAD">
        <w:trPr>
          <w:trHeight w:val="489"/>
        </w:trPr>
        <w:tc>
          <w:tcPr>
            <w:tcW w:w="5401" w:type="dxa"/>
            <w:tcMar>
              <w:top w:w="100" w:type="dxa"/>
              <w:left w:w="100" w:type="dxa"/>
              <w:bottom w:w="100" w:type="dxa"/>
              <w:right w:w="100" w:type="dxa"/>
            </w:tcMar>
          </w:tcPr>
          <w:p w:rsidR="00B71FAD" w:rsidRDefault="008E32CB">
            <w:pPr>
              <w:pBdr>
                <w:top w:val="nil"/>
                <w:left w:val="nil"/>
                <w:bottom w:val="nil"/>
                <w:right w:val="nil"/>
                <w:between w:val="nil"/>
              </w:pBdr>
              <w:ind w:left="125"/>
              <w:rPr>
                <w:b/>
                <w:bCs/>
                <w:color w:val="000000"/>
              </w:rPr>
            </w:pPr>
            <w:r>
              <w:rPr>
                <w:b/>
                <w:bCs/>
                <w:color w:val="000000"/>
              </w:rPr>
              <w:t>Positive phrasing</w:t>
            </w:r>
          </w:p>
        </w:tc>
        <w:tc>
          <w:tcPr>
            <w:tcW w:w="5402" w:type="dxa"/>
            <w:tcMar>
              <w:top w:w="100" w:type="dxa"/>
              <w:left w:w="100" w:type="dxa"/>
              <w:bottom w:w="100" w:type="dxa"/>
              <w:right w:w="100" w:type="dxa"/>
            </w:tcMar>
          </w:tcPr>
          <w:p w:rsidR="00B71FAD" w:rsidRDefault="008E32CB">
            <w:pPr>
              <w:pBdr>
                <w:top w:val="nil"/>
                <w:left w:val="nil"/>
                <w:bottom w:val="nil"/>
                <w:right w:val="nil"/>
                <w:between w:val="nil"/>
              </w:pBdr>
              <w:ind w:left="125"/>
              <w:rPr>
                <w:b/>
                <w:bCs/>
                <w:color w:val="000000"/>
              </w:rPr>
            </w:pPr>
            <w:r>
              <w:rPr>
                <w:b/>
                <w:bCs/>
                <w:color w:val="000000"/>
              </w:rPr>
              <w:t>Negative phrasing</w:t>
            </w:r>
          </w:p>
        </w:tc>
      </w:tr>
      <w:tr w:rsidR="00B71FAD">
        <w:trPr>
          <w:trHeight w:val="489"/>
        </w:trPr>
        <w:tc>
          <w:tcPr>
            <w:tcW w:w="5401" w:type="dxa"/>
            <w:tcMar>
              <w:top w:w="100" w:type="dxa"/>
              <w:left w:w="100" w:type="dxa"/>
              <w:bottom w:w="100" w:type="dxa"/>
              <w:right w:w="100" w:type="dxa"/>
            </w:tcMar>
          </w:tcPr>
          <w:p w:rsidR="00B71FAD" w:rsidRDefault="008E32CB">
            <w:pPr>
              <w:pBdr>
                <w:top w:val="nil"/>
                <w:left w:val="nil"/>
                <w:bottom w:val="nil"/>
                <w:right w:val="nil"/>
                <w:between w:val="nil"/>
              </w:pBdr>
              <w:ind w:left="118"/>
              <w:rPr>
                <w:color w:val="000000"/>
              </w:rPr>
            </w:pPr>
            <w:r>
              <w:rPr>
                <w:color w:val="000000"/>
              </w:rPr>
              <w:t xml:space="preserve">Stand next to me </w:t>
            </w:r>
          </w:p>
          <w:p w:rsidR="00B71FAD" w:rsidRDefault="008E32CB">
            <w:pPr>
              <w:pBdr>
                <w:top w:val="nil"/>
                <w:left w:val="nil"/>
                <w:bottom w:val="nil"/>
                <w:right w:val="nil"/>
                <w:between w:val="nil"/>
              </w:pBdr>
              <w:spacing w:before="11"/>
              <w:ind w:left="128"/>
              <w:rPr>
                <w:color w:val="000000"/>
              </w:rPr>
            </w:pPr>
            <w:r>
              <w:rPr>
                <w:color w:val="000000"/>
              </w:rPr>
              <w:t xml:space="preserve">Put the book on the table </w:t>
            </w:r>
          </w:p>
          <w:p w:rsidR="00B71FAD" w:rsidRDefault="008E32CB">
            <w:pPr>
              <w:pBdr>
                <w:top w:val="nil"/>
                <w:left w:val="nil"/>
                <w:bottom w:val="nil"/>
                <w:right w:val="nil"/>
                <w:between w:val="nil"/>
              </w:pBdr>
              <w:spacing w:before="11"/>
              <w:ind w:left="117"/>
              <w:rPr>
                <w:color w:val="000000"/>
              </w:rPr>
            </w:pPr>
            <w:r>
              <w:rPr>
                <w:color w:val="000000"/>
              </w:rPr>
              <w:t xml:space="preserve">Walk in the corridor </w:t>
            </w:r>
          </w:p>
          <w:p w:rsidR="00B71FAD" w:rsidRDefault="008E32CB">
            <w:pPr>
              <w:pBdr>
                <w:top w:val="nil"/>
                <w:left w:val="nil"/>
                <w:bottom w:val="nil"/>
                <w:right w:val="nil"/>
                <w:between w:val="nil"/>
              </w:pBdr>
              <w:spacing w:before="11"/>
              <w:ind w:left="118"/>
              <w:rPr>
                <w:color w:val="000000"/>
              </w:rPr>
            </w:pPr>
            <w:r>
              <w:rPr>
                <w:color w:val="000000"/>
              </w:rPr>
              <w:t xml:space="preserve">Switch off the computer </w:t>
            </w:r>
          </w:p>
          <w:p w:rsidR="00B71FAD" w:rsidRDefault="008E32CB">
            <w:pPr>
              <w:pBdr>
                <w:top w:val="nil"/>
                <w:left w:val="nil"/>
                <w:bottom w:val="nil"/>
                <w:right w:val="nil"/>
                <w:between w:val="nil"/>
              </w:pBdr>
              <w:spacing w:before="11"/>
              <w:ind w:left="118"/>
              <w:rPr>
                <w:color w:val="000000"/>
              </w:rPr>
            </w:pPr>
            <w:r>
              <w:rPr>
                <w:color w:val="000000"/>
              </w:rPr>
              <w:t xml:space="preserve">Stay seated in your chair </w:t>
            </w:r>
          </w:p>
          <w:p w:rsidR="00B71FAD" w:rsidRDefault="008E32CB">
            <w:pPr>
              <w:pBdr>
                <w:top w:val="nil"/>
                <w:left w:val="nil"/>
                <w:bottom w:val="nil"/>
                <w:right w:val="nil"/>
                <w:between w:val="nil"/>
              </w:pBdr>
              <w:ind w:left="125"/>
              <w:rPr>
                <w:b/>
                <w:bCs/>
                <w:color w:val="000000"/>
              </w:rPr>
            </w:pPr>
            <w:r>
              <w:rPr>
                <w:color w:val="000000"/>
              </w:rPr>
              <w:t>please/ thank you</w:t>
            </w:r>
          </w:p>
        </w:tc>
        <w:tc>
          <w:tcPr>
            <w:tcW w:w="5402" w:type="dxa"/>
            <w:tcMar>
              <w:top w:w="100" w:type="dxa"/>
              <w:left w:w="100" w:type="dxa"/>
              <w:bottom w:w="100" w:type="dxa"/>
              <w:right w:w="100" w:type="dxa"/>
            </w:tcMar>
          </w:tcPr>
          <w:p w:rsidR="00B71FAD" w:rsidRDefault="008E32CB">
            <w:pPr>
              <w:pBdr>
                <w:top w:val="nil"/>
                <w:left w:val="nil"/>
                <w:bottom w:val="nil"/>
                <w:right w:val="nil"/>
                <w:between w:val="nil"/>
              </w:pBdr>
              <w:ind w:left="118"/>
              <w:rPr>
                <w:color w:val="000000"/>
              </w:rPr>
            </w:pPr>
            <w:r>
              <w:rPr>
                <w:color w:val="000000"/>
              </w:rPr>
              <w:t xml:space="preserve">Stop being silly! </w:t>
            </w:r>
          </w:p>
          <w:p w:rsidR="00B71FAD" w:rsidRDefault="008E32CB">
            <w:pPr>
              <w:pBdr>
                <w:top w:val="nil"/>
                <w:left w:val="nil"/>
                <w:bottom w:val="nil"/>
                <w:right w:val="nil"/>
                <w:between w:val="nil"/>
              </w:pBdr>
              <w:spacing w:before="11"/>
              <w:ind w:left="128"/>
              <w:rPr>
                <w:color w:val="000000"/>
              </w:rPr>
            </w:pPr>
            <w:r>
              <w:rPr>
                <w:color w:val="000000"/>
              </w:rPr>
              <w:t xml:space="preserve">Be good! </w:t>
            </w:r>
          </w:p>
          <w:p w:rsidR="00B71FAD" w:rsidRDefault="008E32CB">
            <w:pPr>
              <w:pBdr>
                <w:top w:val="nil"/>
                <w:left w:val="nil"/>
                <w:bottom w:val="nil"/>
                <w:right w:val="nil"/>
                <w:between w:val="nil"/>
              </w:pBdr>
              <w:spacing w:before="11"/>
              <w:ind w:left="128"/>
              <w:rPr>
                <w:color w:val="000000"/>
              </w:rPr>
            </w:pPr>
            <w:r>
              <w:rPr>
                <w:color w:val="000000"/>
              </w:rPr>
              <w:t xml:space="preserve">Don’t throw the pen! </w:t>
            </w:r>
          </w:p>
          <w:p w:rsidR="00B71FAD" w:rsidRDefault="008E32CB">
            <w:pPr>
              <w:pBdr>
                <w:top w:val="nil"/>
                <w:left w:val="nil"/>
                <w:bottom w:val="nil"/>
                <w:right w:val="nil"/>
                <w:between w:val="nil"/>
              </w:pBdr>
              <w:spacing w:before="11"/>
              <w:ind w:left="118"/>
              <w:rPr>
                <w:color w:val="000000"/>
              </w:rPr>
            </w:pPr>
            <w:r>
              <w:rPr>
                <w:color w:val="000000"/>
              </w:rPr>
              <w:t xml:space="preserve">Stop running! </w:t>
            </w:r>
          </w:p>
          <w:p w:rsidR="00B71FAD" w:rsidRDefault="008E32CB">
            <w:pPr>
              <w:pBdr>
                <w:top w:val="nil"/>
                <w:left w:val="nil"/>
                <w:bottom w:val="nil"/>
                <w:right w:val="nil"/>
                <w:between w:val="nil"/>
              </w:pBdr>
              <w:spacing w:before="11"/>
              <w:ind w:left="128"/>
              <w:rPr>
                <w:color w:val="000000"/>
              </w:rPr>
            </w:pPr>
            <w:r>
              <w:rPr>
                <w:color w:val="000000"/>
              </w:rPr>
              <w:t xml:space="preserve">Don’t talk to me like that! </w:t>
            </w:r>
          </w:p>
          <w:p w:rsidR="00B71FAD" w:rsidRDefault="008E32CB">
            <w:pPr>
              <w:pBdr>
                <w:top w:val="nil"/>
                <w:left w:val="nil"/>
                <w:bottom w:val="nil"/>
                <w:right w:val="nil"/>
                <w:between w:val="nil"/>
              </w:pBdr>
              <w:ind w:left="125"/>
              <w:rPr>
                <w:b/>
                <w:bCs/>
                <w:color w:val="000000"/>
              </w:rPr>
            </w:pPr>
            <w:r>
              <w:rPr>
                <w:color w:val="000000"/>
              </w:rPr>
              <w:t>Calm down!</w:t>
            </w:r>
          </w:p>
        </w:tc>
      </w:tr>
      <w:tr w:rsidR="00B71FAD">
        <w:trPr>
          <w:trHeight w:val="489"/>
        </w:trPr>
        <w:tc>
          <w:tcPr>
            <w:tcW w:w="5401" w:type="dxa"/>
            <w:tcMar>
              <w:top w:w="100" w:type="dxa"/>
              <w:left w:w="100" w:type="dxa"/>
              <w:bottom w:w="100" w:type="dxa"/>
              <w:right w:w="100" w:type="dxa"/>
            </w:tcMar>
          </w:tcPr>
          <w:p w:rsidR="00B71FAD" w:rsidRDefault="008E32CB">
            <w:pPr>
              <w:pBdr>
                <w:top w:val="nil"/>
                <w:left w:val="nil"/>
                <w:bottom w:val="nil"/>
                <w:right w:val="nil"/>
                <w:between w:val="nil"/>
              </w:pBdr>
              <w:ind w:left="125"/>
              <w:rPr>
                <w:b/>
                <w:bCs/>
                <w:color w:val="000000"/>
              </w:rPr>
            </w:pPr>
            <w:r>
              <w:rPr>
                <w:b/>
                <w:bCs/>
                <w:color w:val="000000"/>
              </w:rPr>
              <w:t xml:space="preserve">Limited choice/s (max. 2) </w:t>
            </w:r>
          </w:p>
        </w:tc>
        <w:tc>
          <w:tcPr>
            <w:tcW w:w="5402" w:type="dxa"/>
            <w:tcMar>
              <w:top w:w="100" w:type="dxa"/>
              <w:left w:w="100" w:type="dxa"/>
              <w:bottom w:w="100" w:type="dxa"/>
              <w:right w:w="100" w:type="dxa"/>
            </w:tcMar>
          </w:tcPr>
          <w:p w:rsidR="00B71FAD" w:rsidRDefault="008E32CB">
            <w:pPr>
              <w:pBdr>
                <w:top w:val="nil"/>
                <w:left w:val="nil"/>
                <w:bottom w:val="nil"/>
                <w:right w:val="nil"/>
                <w:between w:val="nil"/>
              </w:pBdr>
              <w:ind w:left="125"/>
              <w:rPr>
                <w:b/>
                <w:bCs/>
                <w:color w:val="000000"/>
              </w:rPr>
            </w:pPr>
            <w:r>
              <w:rPr>
                <w:b/>
                <w:bCs/>
                <w:color w:val="000000"/>
              </w:rPr>
              <w:t>No choice (making demands)</w:t>
            </w:r>
          </w:p>
        </w:tc>
      </w:tr>
      <w:tr w:rsidR="00B71FAD">
        <w:trPr>
          <w:trHeight w:val="1829"/>
        </w:trPr>
        <w:tc>
          <w:tcPr>
            <w:tcW w:w="5401" w:type="dxa"/>
            <w:tcMar>
              <w:top w:w="100" w:type="dxa"/>
              <w:left w:w="100" w:type="dxa"/>
              <w:bottom w:w="100" w:type="dxa"/>
              <w:right w:w="100" w:type="dxa"/>
            </w:tcMar>
          </w:tcPr>
          <w:p w:rsidR="00B71FAD" w:rsidRDefault="008E32CB">
            <w:pPr>
              <w:pBdr>
                <w:top w:val="nil"/>
                <w:left w:val="nil"/>
                <w:bottom w:val="nil"/>
                <w:right w:val="nil"/>
                <w:between w:val="nil"/>
              </w:pBdr>
              <w:ind w:left="117"/>
              <w:rPr>
                <w:color w:val="000000"/>
              </w:rPr>
            </w:pPr>
            <w:r>
              <w:rPr>
                <w:color w:val="000000"/>
              </w:rPr>
              <w:t xml:space="preserve">Where shall we talk - here or in the library? </w:t>
            </w:r>
          </w:p>
          <w:p w:rsidR="00B71FAD" w:rsidRDefault="008E32CB">
            <w:pPr>
              <w:pBdr>
                <w:top w:val="nil"/>
                <w:left w:val="nil"/>
                <w:bottom w:val="nil"/>
                <w:right w:val="nil"/>
                <w:between w:val="nil"/>
              </w:pBdr>
              <w:spacing w:before="11"/>
              <w:ind w:left="128"/>
              <w:rPr>
                <w:color w:val="000000"/>
              </w:rPr>
            </w:pPr>
            <w:r>
              <w:rPr>
                <w:color w:val="000000"/>
              </w:rPr>
              <w:t xml:space="preserve">Put the pen on the table or in the box </w:t>
            </w:r>
          </w:p>
          <w:p w:rsidR="00B71FAD" w:rsidRDefault="008E32CB">
            <w:pPr>
              <w:pBdr>
                <w:top w:val="nil"/>
                <w:left w:val="nil"/>
                <w:bottom w:val="nil"/>
                <w:right w:val="nil"/>
                <w:between w:val="nil"/>
              </w:pBdr>
              <w:spacing w:before="11"/>
              <w:ind w:left="128"/>
              <w:rPr>
                <w:color w:val="000000"/>
              </w:rPr>
            </w:pPr>
            <w:r>
              <w:rPr>
                <w:color w:val="000000"/>
              </w:rPr>
              <w:t xml:space="preserve">I am making a drink - orange or lemon? </w:t>
            </w:r>
          </w:p>
          <w:p w:rsidR="00B71FAD" w:rsidRDefault="008E32CB">
            <w:pPr>
              <w:pBdr>
                <w:top w:val="nil"/>
                <w:left w:val="nil"/>
                <w:bottom w:val="nil"/>
                <w:right w:val="nil"/>
                <w:between w:val="nil"/>
              </w:pBdr>
              <w:spacing w:before="11" w:line="242" w:lineRule="auto"/>
              <w:ind w:left="114" w:right="336"/>
              <w:rPr>
                <w:color w:val="000000"/>
              </w:rPr>
            </w:pPr>
            <w:r>
              <w:rPr>
                <w:color w:val="000000"/>
              </w:rPr>
              <w:t>Are you going to sit on your own or with the group? Are you starting your work with the words or a picture?</w:t>
            </w:r>
          </w:p>
        </w:tc>
        <w:tc>
          <w:tcPr>
            <w:tcW w:w="5402" w:type="dxa"/>
            <w:tcMar>
              <w:top w:w="100" w:type="dxa"/>
              <w:left w:w="100" w:type="dxa"/>
              <w:bottom w:w="100" w:type="dxa"/>
              <w:right w:w="100" w:type="dxa"/>
            </w:tcMar>
          </w:tcPr>
          <w:p w:rsidR="00B71FAD" w:rsidRDefault="008E32CB">
            <w:pPr>
              <w:pBdr>
                <w:top w:val="nil"/>
                <w:left w:val="nil"/>
                <w:bottom w:val="nil"/>
                <w:right w:val="nil"/>
                <w:between w:val="nil"/>
              </w:pBdr>
              <w:ind w:left="120"/>
              <w:rPr>
                <w:color w:val="000000"/>
              </w:rPr>
            </w:pPr>
            <w:r>
              <w:rPr>
                <w:color w:val="000000"/>
              </w:rPr>
              <w:t xml:space="preserve">Get in here now! </w:t>
            </w:r>
          </w:p>
          <w:p w:rsidR="00B71FAD" w:rsidRDefault="008E32CB">
            <w:pPr>
              <w:pBdr>
                <w:top w:val="nil"/>
                <w:left w:val="nil"/>
                <w:bottom w:val="nil"/>
                <w:right w:val="nil"/>
                <w:between w:val="nil"/>
              </w:pBdr>
              <w:spacing w:before="11"/>
              <w:ind w:left="120"/>
              <w:rPr>
                <w:color w:val="000000"/>
              </w:rPr>
            </w:pPr>
            <w:r>
              <w:rPr>
                <w:color w:val="000000"/>
              </w:rPr>
              <w:t xml:space="preserve">Get out! </w:t>
            </w:r>
          </w:p>
          <w:p w:rsidR="00B71FAD" w:rsidRDefault="008E32CB">
            <w:pPr>
              <w:pBdr>
                <w:top w:val="nil"/>
                <w:left w:val="nil"/>
                <w:bottom w:val="nil"/>
                <w:right w:val="nil"/>
                <w:between w:val="nil"/>
              </w:pBdr>
              <w:spacing w:before="11"/>
              <w:ind w:left="128"/>
              <w:rPr>
                <w:color w:val="000000"/>
              </w:rPr>
            </w:pPr>
            <w:r>
              <w:rPr>
                <w:color w:val="000000"/>
              </w:rPr>
              <w:t xml:space="preserve">Do as you are told! </w:t>
            </w:r>
          </w:p>
          <w:p w:rsidR="00B71FAD" w:rsidRDefault="008E32CB">
            <w:pPr>
              <w:pBdr>
                <w:top w:val="nil"/>
                <w:left w:val="nil"/>
                <w:bottom w:val="nil"/>
                <w:right w:val="nil"/>
                <w:between w:val="nil"/>
              </w:pBdr>
              <w:spacing w:before="11"/>
              <w:ind w:left="120"/>
              <w:rPr>
                <w:color w:val="000000"/>
              </w:rPr>
            </w:pPr>
            <w:r>
              <w:rPr>
                <w:color w:val="000000"/>
              </w:rPr>
              <w:t xml:space="preserve">Give it to me now! </w:t>
            </w:r>
          </w:p>
          <w:p w:rsidR="00B71FAD" w:rsidRDefault="008E32CB">
            <w:pPr>
              <w:pBdr>
                <w:top w:val="nil"/>
                <w:left w:val="nil"/>
                <w:bottom w:val="nil"/>
                <w:right w:val="nil"/>
                <w:between w:val="nil"/>
              </w:pBdr>
              <w:spacing w:before="11" w:line="242" w:lineRule="auto"/>
              <w:ind w:left="116" w:right="89" w:firstLine="4"/>
              <w:rPr>
                <w:color w:val="000000"/>
              </w:rPr>
            </w:pPr>
            <w:r>
              <w:rPr>
                <w:color w:val="000000"/>
              </w:rPr>
              <w:t xml:space="preserve">Open choice: What do you want to </w:t>
            </w:r>
            <w:proofErr w:type="gramStart"/>
            <w:r>
              <w:rPr>
                <w:color w:val="000000"/>
              </w:rPr>
              <w:t>do?/</w:t>
            </w:r>
            <w:proofErr w:type="gramEnd"/>
            <w:r>
              <w:rPr>
                <w:color w:val="000000"/>
              </w:rPr>
              <w:t>Would you like to  go inside?</w:t>
            </w:r>
          </w:p>
        </w:tc>
      </w:tr>
      <w:tr w:rsidR="00B71FAD">
        <w:trPr>
          <w:trHeight w:val="489"/>
        </w:trPr>
        <w:tc>
          <w:tcPr>
            <w:tcW w:w="5401" w:type="dxa"/>
            <w:tcMar>
              <w:top w:w="100" w:type="dxa"/>
              <w:left w:w="100" w:type="dxa"/>
              <w:bottom w:w="100" w:type="dxa"/>
              <w:right w:w="100" w:type="dxa"/>
            </w:tcMar>
          </w:tcPr>
          <w:p w:rsidR="00B71FAD" w:rsidRDefault="008E32CB">
            <w:pPr>
              <w:pBdr>
                <w:top w:val="nil"/>
                <w:left w:val="nil"/>
                <w:bottom w:val="nil"/>
                <w:right w:val="nil"/>
                <w:between w:val="nil"/>
              </w:pBdr>
              <w:ind w:left="125"/>
              <w:rPr>
                <w:b/>
                <w:bCs/>
                <w:color w:val="000000"/>
              </w:rPr>
            </w:pPr>
            <w:r>
              <w:rPr>
                <w:b/>
                <w:bCs/>
                <w:color w:val="000000"/>
              </w:rPr>
              <w:t xml:space="preserve">Disempowering the </w:t>
            </w:r>
            <w:proofErr w:type="spellStart"/>
            <w:r>
              <w:rPr>
                <w:b/>
                <w:bCs/>
                <w:color w:val="000000"/>
              </w:rPr>
              <w:t>behaviour</w:t>
            </w:r>
            <w:proofErr w:type="spellEnd"/>
            <w:r>
              <w:rPr>
                <w:b/>
                <w:bCs/>
                <w:color w:val="000000"/>
              </w:rPr>
              <w:t xml:space="preserve"> </w:t>
            </w:r>
          </w:p>
        </w:tc>
        <w:tc>
          <w:tcPr>
            <w:tcW w:w="5402" w:type="dxa"/>
            <w:tcMar>
              <w:top w:w="100" w:type="dxa"/>
              <w:left w:w="100" w:type="dxa"/>
              <w:bottom w:w="100" w:type="dxa"/>
              <w:right w:w="100" w:type="dxa"/>
            </w:tcMar>
          </w:tcPr>
          <w:p w:rsidR="00B71FAD" w:rsidRDefault="008E32CB">
            <w:pPr>
              <w:pBdr>
                <w:top w:val="nil"/>
                <w:left w:val="nil"/>
                <w:bottom w:val="nil"/>
                <w:right w:val="nil"/>
                <w:between w:val="nil"/>
              </w:pBdr>
              <w:ind w:left="125"/>
              <w:rPr>
                <w:b/>
                <w:bCs/>
                <w:color w:val="000000"/>
              </w:rPr>
            </w:pPr>
            <w:r>
              <w:rPr>
                <w:b/>
                <w:bCs/>
                <w:color w:val="000000"/>
              </w:rPr>
              <w:t xml:space="preserve">Empowering the </w:t>
            </w:r>
            <w:proofErr w:type="spellStart"/>
            <w:r>
              <w:rPr>
                <w:b/>
                <w:bCs/>
                <w:color w:val="000000"/>
              </w:rPr>
              <w:t>behaviour</w:t>
            </w:r>
            <w:proofErr w:type="spellEnd"/>
          </w:p>
        </w:tc>
      </w:tr>
      <w:tr w:rsidR="00B71FAD">
        <w:trPr>
          <w:trHeight w:val="1565"/>
        </w:trPr>
        <w:tc>
          <w:tcPr>
            <w:tcW w:w="5401" w:type="dxa"/>
            <w:tcMar>
              <w:top w:w="100" w:type="dxa"/>
              <w:left w:w="100" w:type="dxa"/>
              <w:bottom w:w="100" w:type="dxa"/>
              <w:right w:w="100" w:type="dxa"/>
            </w:tcMar>
          </w:tcPr>
          <w:p w:rsidR="00B71FAD" w:rsidRDefault="008E32CB">
            <w:pPr>
              <w:pBdr>
                <w:top w:val="nil"/>
                <w:left w:val="nil"/>
                <w:bottom w:val="nil"/>
                <w:right w:val="nil"/>
                <w:between w:val="nil"/>
              </w:pBdr>
              <w:ind w:left="113"/>
              <w:rPr>
                <w:color w:val="000000"/>
              </w:rPr>
            </w:pPr>
            <w:r>
              <w:rPr>
                <w:color w:val="000000"/>
              </w:rPr>
              <w:t xml:space="preserve">You can listen from there </w:t>
            </w:r>
          </w:p>
          <w:p w:rsidR="00B71FAD" w:rsidRDefault="008E32CB">
            <w:pPr>
              <w:pBdr>
                <w:top w:val="nil"/>
                <w:left w:val="nil"/>
                <w:bottom w:val="nil"/>
                <w:right w:val="nil"/>
                <w:between w:val="nil"/>
              </w:pBdr>
              <w:spacing w:before="11"/>
              <w:ind w:left="120"/>
              <w:rPr>
                <w:color w:val="000000"/>
              </w:rPr>
            </w:pPr>
            <w:r>
              <w:rPr>
                <w:color w:val="000000"/>
              </w:rPr>
              <w:t xml:space="preserve">Come and find me when you come back </w:t>
            </w:r>
          </w:p>
          <w:p w:rsidR="00B71FAD" w:rsidRDefault="008E32CB">
            <w:pPr>
              <w:pBdr>
                <w:top w:val="nil"/>
                <w:left w:val="nil"/>
                <w:bottom w:val="nil"/>
                <w:right w:val="nil"/>
                <w:between w:val="nil"/>
              </w:pBdr>
              <w:spacing w:before="11"/>
              <w:ind w:left="120"/>
              <w:rPr>
                <w:color w:val="000000"/>
              </w:rPr>
            </w:pPr>
            <w:r>
              <w:rPr>
                <w:color w:val="000000"/>
              </w:rPr>
              <w:t>Come out from the table in your own time</w:t>
            </w:r>
          </w:p>
        </w:tc>
        <w:tc>
          <w:tcPr>
            <w:tcW w:w="5402" w:type="dxa"/>
            <w:tcMar>
              <w:top w:w="100" w:type="dxa"/>
              <w:left w:w="100" w:type="dxa"/>
              <w:bottom w:w="100" w:type="dxa"/>
              <w:right w:w="100" w:type="dxa"/>
            </w:tcMar>
          </w:tcPr>
          <w:p w:rsidR="00B71FAD" w:rsidRDefault="008E32CB">
            <w:pPr>
              <w:pBdr>
                <w:top w:val="nil"/>
                <w:left w:val="nil"/>
                <w:bottom w:val="nil"/>
                <w:right w:val="nil"/>
                <w:between w:val="nil"/>
              </w:pBdr>
              <w:ind w:left="120"/>
              <w:rPr>
                <w:color w:val="000000"/>
              </w:rPr>
            </w:pPr>
            <w:r>
              <w:rPr>
                <w:color w:val="000000"/>
              </w:rPr>
              <w:t xml:space="preserve">Come back here, NOW! </w:t>
            </w:r>
          </w:p>
          <w:p w:rsidR="00B71FAD" w:rsidRDefault="008E32CB">
            <w:pPr>
              <w:pBdr>
                <w:top w:val="nil"/>
                <w:left w:val="nil"/>
                <w:bottom w:val="nil"/>
                <w:right w:val="nil"/>
                <w:between w:val="nil"/>
              </w:pBdr>
              <w:spacing w:before="11"/>
              <w:ind w:left="113"/>
              <w:rPr>
                <w:color w:val="000000"/>
              </w:rPr>
            </w:pPr>
            <w:r>
              <w:rPr>
                <w:color w:val="000000"/>
              </w:rPr>
              <w:t xml:space="preserve">You are not allowed in there </w:t>
            </w:r>
          </w:p>
          <w:p w:rsidR="00B71FAD" w:rsidRDefault="008E32CB">
            <w:pPr>
              <w:pBdr>
                <w:top w:val="nil"/>
                <w:left w:val="nil"/>
                <w:bottom w:val="nil"/>
                <w:right w:val="nil"/>
                <w:between w:val="nil"/>
              </w:pBdr>
              <w:spacing w:before="11"/>
              <w:ind w:left="120"/>
              <w:rPr>
                <w:color w:val="000000"/>
              </w:rPr>
            </w:pPr>
            <w:r>
              <w:rPr>
                <w:color w:val="000000"/>
              </w:rPr>
              <w:t xml:space="preserve">Get down from there! </w:t>
            </w:r>
          </w:p>
          <w:p w:rsidR="00B71FAD" w:rsidRDefault="008E32CB">
            <w:pPr>
              <w:pBdr>
                <w:top w:val="nil"/>
                <w:left w:val="nil"/>
                <w:bottom w:val="nil"/>
                <w:right w:val="nil"/>
                <w:between w:val="nil"/>
              </w:pBdr>
              <w:spacing w:before="11"/>
              <w:ind w:left="128"/>
              <w:rPr>
                <w:color w:val="000000"/>
              </w:rPr>
            </w:pPr>
            <w:r>
              <w:rPr>
                <w:color w:val="000000"/>
              </w:rPr>
              <w:t xml:space="preserve">Don't you dare swear at me! </w:t>
            </w:r>
          </w:p>
          <w:p w:rsidR="00B71FAD" w:rsidRDefault="008E32CB">
            <w:pPr>
              <w:pBdr>
                <w:top w:val="nil"/>
                <w:left w:val="nil"/>
                <w:bottom w:val="nil"/>
                <w:right w:val="nil"/>
                <w:between w:val="nil"/>
              </w:pBdr>
              <w:spacing w:before="11"/>
              <w:ind w:left="128"/>
              <w:rPr>
                <w:color w:val="000000"/>
              </w:rPr>
            </w:pPr>
            <w:r>
              <w:rPr>
                <w:color w:val="000000"/>
              </w:rPr>
              <w:t>I will let you use the computer if….</w:t>
            </w:r>
          </w:p>
        </w:tc>
      </w:tr>
      <w:tr w:rsidR="00B71FAD">
        <w:trPr>
          <w:trHeight w:val="484"/>
        </w:trPr>
        <w:tc>
          <w:tcPr>
            <w:tcW w:w="5401" w:type="dxa"/>
            <w:tcMar>
              <w:top w:w="100" w:type="dxa"/>
              <w:left w:w="100" w:type="dxa"/>
              <w:bottom w:w="100" w:type="dxa"/>
              <w:right w:w="100" w:type="dxa"/>
            </w:tcMar>
          </w:tcPr>
          <w:p w:rsidR="00B71FAD" w:rsidRDefault="008E32CB">
            <w:pPr>
              <w:pBdr>
                <w:top w:val="nil"/>
                <w:left w:val="nil"/>
                <w:bottom w:val="nil"/>
                <w:right w:val="nil"/>
                <w:between w:val="nil"/>
              </w:pBdr>
              <w:ind w:left="125"/>
              <w:rPr>
                <w:b/>
                <w:bCs/>
                <w:color w:val="000000"/>
              </w:rPr>
            </w:pPr>
            <w:r>
              <w:rPr>
                <w:b/>
                <w:bCs/>
                <w:color w:val="000000"/>
              </w:rPr>
              <w:t xml:space="preserve">Positive scripts </w:t>
            </w:r>
          </w:p>
        </w:tc>
        <w:tc>
          <w:tcPr>
            <w:tcW w:w="5402" w:type="dxa"/>
            <w:tcMar>
              <w:top w:w="100" w:type="dxa"/>
              <w:left w:w="100" w:type="dxa"/>
              <w:bottom w:w="100" w:type="dxa"/>
              <w:right w:w="100" w:type="dxa"/>
            </w:tcMar>
          </w:tcPr>
          <w:p w:rsidR="00B71FAD" w:rsidRDefault="008E32CB">
            <w:pPr>
              <w:pBdr>
                <w:top w:val="nil"/>
                <w:left w:val="nil"/>
                <w:bottom w:val="nil"/>
                <w:right w:val="nil"/>
                <w:between w:val="nil"/>
              </w:pBdr>
              <w:ind w:left="125"/>
              <w:rPr>
                <w:b/>
                <w:bCs/>
                <w:color w:val="000000"/>
              </w:rPr>
            </w:pPr>
            <w:r>
              <w:rPr>
                <w:b/>
                <w:bCs/>
                <w:color w:val="000000"/>
              </w:rPr>
              <w:t>Negative scripts</w:t>
            </w:r>
          </w:p>
        </w:tc>
      </w:tr>
      <w:tr w:rsidR="00B71FAD">
        <w:trPr>
          <w:trHeight w:val="1565"/>
        </w:trPr>
        <w:tc>
          <w:tcPr>
            <w:tcW w:w="5401" w:type="dxa"/>
            <w:tcMar>
              <w:top w:w="100" w:type="dxa"/>
              <w:left w:w="100" w:type="dxa"/>
              <w:bottom w:w="100" w:type="dxa"/>
              <w:right w:w="100" w:type="dxa"/>
            </w:tcMar>
          </w:tcPr>
          <w:p w:rsidR="00B71FAD" w:rsidRDefault="008E32CB">
            <w:pPr>
              <w:pBdr>
                <w:top w:val="nil"/>
                <w:left w:val="nil"/>
                <w:bottom w:val="nil"/>
                <w:right w:val="nil"/>
                <w:between w:val="nil"/>
              </w:pBdr>
              <w:ind w:left="111"/>
              <w:rPr>
                <w:color w:val="000000"/>
              </w:rPr>
            </w:pPr>
            <w:r>
              <w:rPr>
                <w:color w:val="000000"/>
              </w:rPr>
              <w:t xml:space="preserve">Take turns </w:t>
            </w:r>
          </w:p>
          <w:p w:rsidR="00B71FAD" w:rsidRDefault="008E32CB">
            <w:pPr>
              <w:pBdr>
                <w:top w:val="nil"/>
                <w:left w:val="nil"/>
                <w:bottom w:val="nil"/>
                <w:right w:val="nil"/>
                <w:between w:val="nil"/>
              </w:pBdr>
              <w:spacing w:before="11"/>
              <w:ind w:left="117"/>
              <w:rPr>
                <w:color w:val="000000"/>
              </w:rPr>
            </w:pPr>
            <w:r>
              <w:rPr>
                <w:color w:val="000000"/>
              </w:rPr>
              <w:t xml:space="preserve">Walking feet </w:t>
            </w:r>
          </w:p>
          <w:p w:rsidR="00B71FAD" w:rsidRDefault="008E32CB">
            <w:pPr>
              <w:pBdr>
                <w:top w:val="nil"/>
                <w:left w:val="nil"/>
                <w:bottom w:val="nil"/>
                <w:right w:val="nil"/>
                <w:between w:val="nil"/>
              </w:pBdr>
              <w:spacing w:before="11"/>
              <w:ind w:left="128"/>
              <w:rPr>
                <w:color w:val="000000"/>
              </w:rPr>
            </w:pPr>
            <w:r>
              <w:rPr>
                <w:color w:val="000000"/>
              </w:rPr>
              <w:t xml:space="preserve">Listening ears </w:t>
            </w:r>
          </w:p>
          <w:p w:rsidR="00B71FAD" w:rsidRDefault="008E32CB">
            <w:pPr>
              <w:pBdr>
                <w:top w:val="nil"/>
                <w:left w:val="nil"/>
                <w:bottom w:val="nil"/>
                <w:right w:val="nil"/>
                <w:between w:val="nil"/>
              </w:pBdr>
              <w:spacing w:before="11"/>
              <w:ind w:left="128"/>
              <w:rPr>
                <w:color w:val="000000"/>
              </w:rPr>
            </w:pPr>
            <w:r>
              <w:rPr>
                <w:color w:val="000000"/>
              </w:rPr>
              <w:t xml:space="preserve">Kind words </w:t>
            </w:r>
          </w:p>
          <w:p w:rsidR="00B71FAD" w:rsidRDefault="008E32CB">
            <w:pPr>
              <w:pBdr>
                <w:top w:val="nil"/>
                <w:left w:val="nil"/>
                <w:bottom w:val="nil"/>
                <w:right w:val="nil"/>
                <w:between w:val="nil"/>
              </w:pBdr>
              <w:spacing w:before="11"/>
              <w:ind w:left="128"/>
              <w:rPr>
                <w:color w:val="000000"/>
              </w:rPr>
            </w:pPr>
            <w:r>
              <w:rPr>
                <w:color w:val="000000"/>
              </w:rPr>
              <w:t xml:space="preserve">Kind hands </w:t>
            </w:r>
          </w:p>
        </w:tc>
        <w:tc>
          <w:tcPr>
            <w:tcW w:w="5402" w:type="dxa"/>
            <w:tcMar>
              <w:top w:w="100" w:type="dxa"/>
              <w:left w:w="100" w:type="dxa"/>
              <w:bottom w:w="100" w:type="dxa"/>
              <w:right w:w="100" w:type="dxa"/>
            </w:tcMar>
          </w:tcPr>
          <w:p w:rsidR="00B71FAD" w:rsidRDefault="008E32CB">
            <w:pPr>
              <w:pBdr>
                <w:top w:val="nil"/>
                <w:left w:val="nil"/>
                <w:bottom w:val="nil"/>
                <w:right w:val="nil"/>
                <w:between w:val="nil"/>
              </w:pBdr>
              <w:ind w:left="128"/>
              <w:rPr>
                <w:color w:val="000000"/>
              </w:rPr>
            </w:pPr>
            <w:r>
              <w:rPr>
                <w:color w:val="000000"/>
              </w:rPr>
              <w:t xml:space="preserve">Do you think you’re clever? </w:t>
            </w:r>
          </w:p>
          <w:p w:rsidR="00B71FAD" w:rsidRDefault="008E32CB">
            <w:pPr>
              <w:pBdr>
                <w:top w:val="nil"/>
                <w:left w:val="nil"/>
                <w:bottom w:val="nil"/>
                <w:right w:val="nil"/>
                <w:between w:val="nil"/>
              </w:pBdr>
              <w:spacing w:before="11"/>
              <w:ind w:left="117"/>
              <w:rPr>
                <w:color w:val="000000"/>
              </w:rPr>
            </w:pPr>
            <w:r>
              <w:rPr>
                <w:color w:val="000000"/>
              </w:rPr>
              <w:t xml:space="preserve">What did you say? </w:t>
            </w:r>
          </w:p>
          <w:p w:rsidR="00B71FAD" w:rsidRDefault="008E32CB">
            <w:pPr>
              <w:pBdr>
                <w:top w:val="nil"/>
                <w:left w:val="nil"/>
                <w:bottom w:val="nil"/>
                <w:right w:val="nil"/>
                <w:between w:val="nil"/>
              </w:pBdr>
              <w:spacing w:before="11"/>
              <w:ind w:left="128"/>
              <w:rPr>
                <w:color w:val="000000"/>
              </w:rPr>
            </w:pPr>
            <w:r>
              <w:rPr>
                <w:color w:val="000000"/>
              </w:rPr>
              <w:t xml:space="preserve">Here we go again! </w:t>
            </w:r>
          </w:p>
          <w:p w:rsidR="00B71FAD" w:rsidRDefault="008E32CB">
            <w:pPr>
              <w:pBdr>
                <w:top w:val="nil"/>
                <w:left w:val="nil"/>
                <w:bottom w:val="nil"/>
                <w:right w:val="nil"/>
                <w:between w:val="nil"/>
              </w:pBdr>
              <w:spacing w:before="11"/>
              <w:ind w:left="128"/>
              <w:rPr>
                <w:color w:val="000000"/>
              </w:rPr>
            </w:pPr>
            <w:r>
              <w:rPr>
                <w:color w:val="000000"/>
              </w:rPr>
              <w:t>How many times</w:t>
            </w:r>
            <w:proofErr w:type="gramStart"/>
            <w:r>
              <w:rPr>
                <w:color w:val="000000"/>
              </w:rPr>
              <w:t>…..</w:t>
            </w:r>
            <w:proofErr w:type="gramEnd"/>
          </w:p>
        </w:tc>
      </w:tr>
      <w:tr w:rsidR="00B71FAD">
        <w:trPr>
          <w:trHeight w:val="489"/>
        </w:trPr>
        <w:tc>
          <w:tcPr>
            <w:tcW w:w="5401" w:type="dxa"/>
            <w:tcMar>
              <w:top w:w="100" w:type="dxa"/>
              <w:left w:w="100" w:type="dxa"/>
              <w:bottom w:w="100" w:type="dxa"/>
              <w:right w:w="100" w:type="dxa"/>
            </w:tcMar>
          </w:tcPr>
          <w:p w:rsidR="00B71FAD" w:rsidRDefault="008E32CB">
            <w:pPr>
              <w:pBdr>
                <w:top w:val="nil"/>
                <w:left w:val="nil"/>
                <w:bottom w:val="nil"/>
                <w:right w:val="nil"/>
                <w:between w:val="nil"/>
              </w:pBdr>
              <w:ind w:left="125"/>
              <w:rPr>
                <w:b/>
                <w:bCs/>
                <w:color w:val="000000"/>
              </w:rPr>
            </w:pPr>
            <w:proofErr w:type="spellStart"/>
            <w:r>
              <w:rPr>
                <w:b/>
                <w:bCs/>
                <w:color w:val="000000"/>
              </w:rPr>
              <w:t>Empathising</w:t>
            </w:r>
            <w:proofErr w:type="spellEnd"/>
            <w:r>
              <w:rPr>
                <w:b/>
                <w:bCs/>
                <w:color w:val="000000"/>
              </w:rPr>
              <w:t xml:space="preserve"> </w:t>
            </w:r>
          </w:p>
        </w:tc>
        <w:tc>
          <w:tcPr>
            <w:tcW w:w="5402" w:type="dxa"/>
            <w:tcMar>
              <w:top w:w="100" w:type="dxa"/>
              <w:left w:w="100" w:type="dxa"/>
              <w:bottom w:w="100" w:type="dxa"/>
              <w:right w:w="100" w:type="dxa"/>
            </w:tcMar>
          </w:tcPr>
          <w:p w:rsidR="00B71FAD" w:rsidRDefault="008E32CB">
            <w:pPr>
              <w:pBdr>
                <w:top w:val="nil"/>
                <w:left w:val="nil"/>
                <w:bottom w:val="nil"/>
                <w:right w:val="nil"/>
                <w:between w:val="nil"/>
              </w:pBdr>
              <w:ind w:left="125"/>
              <w:rPr>
                <w:b/>
                <w:bCs/>
                <w:color w:val="000000"/>
              </w:rPr>
            </w:pPr>
            <w:r>
              <w:rPr>
                <w:b/>
                <w:bCs/>
                <w:color w:val="000000"/>
              </w:rPr>
              <w:t>Labelling</w:t>
            </w:r>
          </w:p>
        </w:tc>
      </w:tr>
      <w:tr w:rsidR="00B71FAD">
        <w:trPr>
          <w:trHeight w:val="1296"/>
        </w:trPr>
        <w:tc>
          <w:tcPr>
            <w:tcW w:w="5401" w:type="dxa"/>
            <w:tcMar>
              <w:top w:w="100" w:type="dxa"/>
              <w:left w:w="100" w:type="dxa"/>
              <w:bottom w:w="100" w:type="dxa"/>
              <w:right w:w="100" w:type="dxa"/>
            </w:tcMar>
          </w:tcPr>
          <w:p w:rsidR="00B71FAD" w:rsidRDefault="008E32CB">
            <w:pPr>
              <w:pBdr>
                <w:top w:val="nil"/>
                <w:left w:val="nil"/>
                <w:bottom w:val="nil"/>
                <w:right w:val="nil"/>
                <w:between w:val="nil"/>
              </w:pBdr>
              <w:ind w:left="128"/>
              <w:rPr>
                <w:color w:val="000000"/>
              </w:rPr>
            </w:pPr>
            <w:r>
              <w:rPr>
                <w:color w:val="000000"/>
              </w:rPr>
              <w:t xml:space="preserve">I am sorry that happened to you </w:t>
            </w:r>
          </w:p>
          <w:p w:rsidR="00B71FAD" w:rsidRDefault="008E32CB">
            <w:pPr>
              <w:pBdr>
                <w:top w:val="nil"/>
                <w:left w:val="nil"/>
                <w:bottom w:val="nil"/>
                <w:right w:val="nil"/>
                <w:between w:val="nil"/>
              </w:pBdr>
              <w:spacing w:before="11" w:line="242" w:lineRule="auto"/>
              <w:ind w:left="128" w:right="1059"/>
              <w:rPr>
                <w:color w:val="000000"/>
              </w:rPr>
            </w:pPr>
            <w:r>
              <w:rPr>
                <w:color w:val="000000"/>
              </w:rPr>
              <w:t xml:space="preserve">I can see that you get angry when that happens It’s ok to feel angry about that </w:t>
            </w:r>
          </w:p>
          <w:p w:rsidR="00B71FAD" w:rsidRDefault="008E32CB">
            <w:pPr>
              <w:pBdr>
                <w:top w:val="nil"/>
                <w:left w:val="nil"/>
                <w:bottom w:val="nil"/>
                <w:right w:val="nil"/>
                <w:between w:val="nil"/>
              </w:pBdr>
              <w:spacing w:before="8"/>
              <w:ind w:left="128"/>
              <w:rPr>
                <w:color w:val="000000"/>
              </w:rPr>
            </w:pPr>
            <w:r>
              <w:rPr>
                <w:color w:val="000000"/>
              </w:rPr>
              <w:t xml:space="preserve">I’d feel angry too if that had happened </w:t>
            </w:r>
          </w:p>
        </w:tc>
        <w:tc>
          <w:tcPr>
            <w:tcW w:w="5402" w:type="dxa"/>
            <w:tcMar>
              <w:top w:w="100" w:type="dxa"/>
              <w:left w:w="100" w:type="dxa"/>
              <w:bottom w:w="100" w:type="dxa"/>
              <w:right w:w="100" w:type="dxa"/>
            </w:tcMar>
          </w:tcPr>
          <w:p w:rsidR="00B71FAD" w:rsidRDefault="008E32CB">
            <w:pPr>
              <w:pBdr>
                <w:top w:val="nil"/>
                <w:left w:val="nil"/>
                <w:bottom w:val="nil"/>
                <w:right w:val="nil"/>
                <w:between w:val="nil"/>
              </w:pBdr>
              <w:ind w:left="113"/>
              <w:rPr>
                <w:color w:val="000000"/>
              </w:rPr>
            </w:pPr>
            <w:r>
              <w:rPr>
                <w:color w:val="000000"/>
              </w:rPr>
              <w:t xml:space="preserve">You seem angry to me </w:t>
            </w:r>
          </w:p>
          <w:p w:rsidR="00B71FAD" w:rsidRDefault="008E32CB">
            <w:pPr>
              <w:pBdr>
                <w:top w:val="nil"/>
                <w:left w:val="nil"/>
                <w:bottom w:val="nil"/>
                <w:right w:val="nil"/>
                <w:between w:val="nil"/>
              </w:pBdr>
              <w:spacing w:before="11"/>
              <w:ind w:left="128"/>
              <w:rPr>
                <w:color w:val="000000"/>
              </w:rPr>
            </w:pPr>
            <w:r>
              <w:rPr>
                <w:color w:val="000000"/>
              </w:rPr>
              <w:t>I can tell you are angry because</w:t>
            </w:r>
            <w:proofErr w:type="gramStart"/>
            <w:r>
              <w:rPr>
                <w:color w:val="000000"/>
              </w:rPr>
              <w:t>…..</w:t>
            </w:r>
            <w:proofErr w:type="gramEnd"/>
          </w:p>
        </w:tc>
      </w:tr>
    </w:tbl>
    <w:p w:rsidR="00B71FAD" w:rsidRDefault="00B71FAD">
      <w:pPr>
        <w:pBdr>
          <w:top w:val="nil"/>
          <w:left w:val="nil"/>
          <w:bottom w:val="nil"/>
          <w:right w:val="nil"/>
          <w:between w:val="nil"/>
        </w:pBdr>
        <w:rPr>
          <w:b/>
          <w:bCs/>
          <w:color w:val="000000"/>
        </w:rPr>
        <w:sectPr w:rsidR="00B71FAD">
          <w:pgSz w:w="11920" w:h="16840"/>
          <w:pgMar w:top="709" w:right="1440" w:bottom="993" w:left="425" w:header="709" w:footer="709" w:gutter="0"/>
          <w:cols w:space="720"/>
        </w:sectPr>
      </w:pPr>
    </w:p>
    <w:p w:rsidR="00B71FAD" w:rsidRDefault="008E32CB">
      <w:pPr>
        <w:tabs>
          <w:tab w:val="left" w:pos="4820"/>
        </w:tabs>
        <w:jc w:val="center"/>
        <w:rPr>
          <w:b/>
          <w:bCs/>
          <w:sz w:val="28"/>
          <w:szCs w:val="28"/>
        </w:rPr>
      </w:pPr>
      <w:r>
        <w:rPr>
          <w:b/>
          <w:bCs/>
          <w:sz w:val="28"/>
          <w:szCs w:val="28"/>
        </w:rPr>
        <w:lastRenderedPageBreak/>
        <w:t>Appendix 3</w:t>
      </w:r>
      <w:r>
        <w:rPr>
          <w:noProof/>
        </w:rPr>
        <w:drawing>
          <wp:anchor distT="0" distB="0" distL="114300" distR="114300" simplePos="0" relativeHeight="251660288" behindDoc="0" locked="0" layoutInCell="1" hidden="0" allowOverlap="1">
            <wp:simplePos x="0" y="0"/>
            <wp:positionH relativeFrom="column">
              <wp:posOffset>8784769</wp:posOffset>
            </wp:positionH>
            <wp:positionV relativeFrom="paragraph">
              <wp:posOffset>0</wp:posOffset>
            </wp:positionV>
            <wp:extent cx="902156" cy="801053"/>
            <wp:effectExtent l="0" t="0" r="0" b="0"/>
            <wp:wrapSquare wrapText="bothSides" distT="0" distB="0" distL="114300" distR="11430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l="39217" r="38947" b="15293"/>
                    <a:stretch>
                      <a:fillRect/>
                    </a:stretch>
                  </pic:blipFill>
                  <pic:spPr>
                    <a:xfrm>
                      <a:off x="0" y="0"/>
                      <a:ext cx="902156" cy="801053"/>
                    </a:xfrm>
                    <a:prstGeom prst="rect">
                      <a:avLst/>
                    </a:prstGeom>
                    <a:ln/>
                  </pic:spPr>
                </pic:pic>
              </a:graphicData>
            </a:graphic>
          </wp:anchor>
        </w:drawing>
      </w:r>
    </w:p>
    <w:p w:rsidR="00B71FAD" w:rsidRDefault="008E32CB">
      <w:pPr>
        <w:jc w:val="center"/>
        <w:rPr>
          <w:b/>
          <w:bCs/>
          <w:sz w:val="32"/>
          <w:szCs w:val="32"/>
        </w:rPr>
      </w:pPr>
      <w:proofErr w:type="spellStart"/>
      <w:r>
        <w:rPr>
          <w:b/>
          <w:bCs/>
          <w:sz w:val="32"/>
          <w:szCs w:val="32"/>
        </w:rPr>
        <w:t>Behaviour</w:t>
      </w:r>
      <w:proofErr w:type="spellEnd"/>
      <w:r>
        <w:rPr>
          <w:b/>
          <w:bCs/>
          <w:sz w:val="32"/>
          <w:szCs w:val="32"/>
        </w:rPr>
        <w:t xml:space="preserve"> Intervention Plan</w:t>
      </w:r>
    </w:p>
    <w:tbl>
      <w:tblPr>
        <w:tblStyle w:val="a1"/>
        <w:tblW w:w="15810" w:type="dxa"/>
        <w:tblInd w:w="-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20"/>
        <w:gridCol w:w="3540"/>
        <w:gridCol w:w="3390"/>
        <w:gridCol w:w="4260"/>
      </w:tblGrid>
      <w:tr w:rsidR="00B71FAD">
        <w:trPr>
          <w:trHeight w:val="406"/>
        </w:trPr>
        <w:tc>
          <w:tcPr>
            <w:tcW w:w="4620" w:type="dxa"/>
          </w:tcPr>
          <w:p w:rsidR="00B71FAD" w:rsidRDefault="008E32CB">
            <w:pPr>
              <w:rPr>
                <w:b/>
                <w:bCs/>
                <w:sz w:val="24"/>
                <w:szCs w:val="24"/>
              </w:rPr>
            </w:pPr>
            <w:r>
              <w:rPr>
                <w:b/>
                <w:bCs/>
                <w:sz w:val="24"/>
                <w:szCs w:val="24"/>
              </w:rPr>
              <w:t xml:space="preserve">Name: </w:t>
            </w:r>
          </w:p>
        </w:tc>
        <w:tc>
          <w:tcPr>
            <w:tcW w:w="3540" w:type="dxa"/>
          </w:tcPr>
          <w:p w:rsidR="00B71FAD" w:rsidRDefault="008E32CB">
            <w:pPr>
              <w:rPr>
                <w:b/>
                <w:bCs/>
                <w:sz w:val="24"/>
                <w:szCs w:val="24"/>
              </w:rPr>
            </w:pPr>
            <w:r>
              <w:rPr>
                <w:b/>
                <w:bCs/>
                <w:sz w:val="24"/>
                <w:szCs w:val="24"/>
              </w:rPr>
              <w:t>DOB:</w:t>
            </w:r>
          </w:p>
        </w:tc>
        <w:tc>
          <w:tcPr>
            <w:tcW w:w="3390" w:type="dxa"/>
          </w:tcPr>
          <w:p w:rsidR="00B71FAD" w:rsidRDefault="008E32CB">
            <w:pPr>
              <w:rPr>
                <w:b/>
                <w:bCs/>
                <w:sz w:val="24"/>
                <w:szCs w:val="24"/>
              </w:rPr>
            </w:pPr>
            <w:r>
              <w:rPr>
                <w:b/>
                <w:bCs/>
                <w:sz w:val="24"/>
                <w:szCs w:val="24"/>
              </w:rPr>
              <w:t>Date:</w:t>
            </w:r>
          </w:p>
        </w:tc>
        <w:tc>
          <w:tcPr>
            <w:tcW w:w="4260" w:type="dxa"/>
          </w:tcPr>
          <w:p w:rsidR="00B71FAD" w:rsidRDefault="008E32CB">
            <w:pPr>
              <w:rPr>
                <w:b/>
                <w:bCs/>
                <w:sz w:val="24"/>
                <w:szCs w:val="24"/>
              </w:rPr>
            </w:pPr>
            <w:r>
              <w:rPr>
                <w:b/>
                <w:bCs/>
                <w:sz w:val="24"/>
                <w:szCs w:val="24"/>
              </w:rPr>
              <w:t xml:space="preserve">Version of plan: </w:t>
            </w:r>
          </w:p>
          <w:p w:rsidR="00B71FAD" w:rsidRDefault="008E32CB">
            <w:pPr>
              <w:rPr>
                <w:b/>
                <w:bCs/>
                <w:sz w:val="24"/>
                <w:szCs w:val="24"/>
              </w:rPr>
            </w:pPr>
            <w:r>
              <w:rPr>
                <w:b/>
                <w:bCs/>
                <w:sz w:val="24"/>
                <w:szCs w:val="24"/>
              </w:rPr>
              <w:t>Review Date:</w:t>
            </w:r>
          </w:p>
        </w:tc>
      </w:tr>
    </w:tbl>
    <w:p w:rsidR="00B71FAD" w:rsidRDefault="00B71FAD">
      <w:pPr>
        <w:rPr>
          <w:b/>
          <w:bCs/>
          <w:sz w:val="24"/>
          <w:szCs w:val="24"/>
        </w:rPr>
      </w:pPr>
    </w:p>
    <w:tbl>
      <w:tblPr>
        <w:tblStyle w:val="a2"/>
        <w:tblW w:w="15877" w:type="dxa"/>
        <w:tblInd w:w="-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
        <w:gridCol w:w="1985"/>
        <w:gridCol w:w="2693"/>
        <w:gridCol w:w="5457"/>
        <w:gridCol w:w="5458"/>
      </w:tblGrid>
      <w:tr w:rsidR="00B71FAD">
        <w:trPr>
          <w:trHeight w:val="1790"/>
        </w:trPr>
        <w:tc>
          <w:tcPr>
            <w:tcW w:w="2269" w:type="dxa"/>
            <w:gridSpan w:val="2"/>
            <w:tcBorders>
              <w:top w:val="single" w:sz="12" w:space="0" w:color="000000"/>
              <w:left w:val="single" w:sz="12" w:space="0" w:color="000000"/>
              <w:bottom w:val="single" w:sz="6" w:space="0" w:color="000000"/>
              <w:right w:val="single" w:sz="6" w:space="0" w:color="000000"/>
            </w:tcBorders>
          </w:tcPr>
          <w:p w:rsidR="00B71FAD" w:rsidRDefault="00B71FAD">
            <w:pPr>
              <w:rPr>
                <w:b/>
                <w:bCs/>
                <w:sz w:val="24"/>
                <w:szCs w:val="24"/>
              </w:rPr>
            </w:pPr>
          </w:p>
          <w:p w:rsidR="00B71FAD" w:rsidRDefault="00B71FAD">
            <w:pPr>
              <w:rPr>
                <w:b/>
                <w:bCs/>
                <w:sz w:val="24"/>
                <w:szCs w:val="24"/>
              </w:rPr>
            </w:pPr>
          </w:p>
        </w:tc>
        <w:tc>
          <w:tcPr>
            <w:tcW w:w="2693" w:type="dxa"/>
            <w:tcBorders>
              <w:top w:val="single" w:sz="12" w:space="0" w:color="000000"/>
              <w:left w:val="single" w:sz="6" w:space="0" w:color="000000"/>
              <w:bottom w:val="single" w:sz="6" w:space="0" w:color="000000"/>
              <w:right w:val="single" w:sz="6" w:space="0" w:color="000000"/>
            </w:tcBorders>
          </w:tcPr>
          <w:p w:rsidR="00B71FAD" w:rsidRDefault="008E32CB">
            <w:pPr>
              <w:rPr>
                <w:b/>
                <w:bCs/>
                <w:sz w:val="24"/>
                <w:szCs w:val="24"/>
              </w:rPr>
            </w:pPr>
            <w:r>
              <w:rPr>
                <w:b/>
                <w:bCs/>
                <w:sz w:val="24"/>
                <w:szCs w:val="24"/>
              </w:rPr>
              <w:t>Areas of strengths:</w:t>
            </w:r>
          </w:p>
          <w:p w:rsidR="00B71FAD" w:rsidRDefault="00B71FAD">
            <w:pPr>
              <w:rPr>
                <w:b/>
                <w:bCs/>
                <w:sz w:val="24"/>
                <w:szCs w:val="24"/>
              </w:rPr>
            </w:pPr>
          </w:p>
          <w:p w:rsidR="00B71FAD" w:rsidRDefault="00B71FAD">
            <w:pPr>
              <w:rPr>
                <w:b/>
                <w:bCs/>
                <w:sz w:val="24"/>
                <w:szCs w:val="24"/>
              </w:rPr>
            </w:pPr>
          </w:p>
          <w:p w:rsidR="00B71FAD" w:rsidRDefault="00B71FAD">
            <w:pPr>
              <w:rPr>
                <w:b/>
                <w:bCs/>
                <w:sz w:val="24"/>
                <w:szCs w:val="24"/>
              </w:rPr>
            </w:pPr>
          </w:p>
          <w:p w:rsidR="00B71FAD" w:rsidRDefault="00B71FAD">
            <w:pPr>
              <w:rPr>
                <w:b/>
                <w:bCs/>
                <w:sz w:val="24"/>
                <w:szCs w:val="24"/>
              </w:rPr>
            </w:pPr>
          </w:p>
          <w:p w:rsidR="00B71FAD" w:rsidRDefault="00B71FAD">
            <w:pPr>
              <w:rPr>
                <w:b/>
                <w:bCs/>
                <w:sz w:val="24"/>
                <w:szCs w:val="24"/>
              </w:rPr>
            </w:pPr>
          </w:p>
          <w:p w:rsidR="00B71FAD" w:rsidRDefault="008E32CB">
            <w:pPr>
              <w:rPr>
                <w:b/>
                <w:bCs/>
                <w:sz w:val="24"/>
                <w:szCs w:val="24"/>
              </w:rPr>
            </w:pPr>
            <w:r>
              <w:rPr>
                <w:b/>
                <w:bCs/>
                <w:sz w:val="24"/>
                <w:szCs w:val="24"/>
              </w:rPr>
              <w:t>Motivators:</w:t>
            </w:r>
          </w:p>
          <w:p w:rsidR="00B71FAD" w:rsidRDefault="008E32CB">
            <w:pPr>
              <w:ind w:left="720"/>
              <w:rPr>
                <w:sz w:val="24"/>
                <w:szCs w:val="24"/>
              </w:rPr>
            </w:pPr>
            <w:r>
              <w:rPr>
                <w:sz w:val="24"/>
                <w:szCs w:val="24"/>
              </w:rPr>
              <w:t xml:space="preserve"> </w:t>
            </w:r>
          </w:p>
          <w:p w:rsidR="00B71FAD" w:rsidRDefault="00B71FAD">
            <w:pPr>
              <w:rPr>
                <w:sz w:val="24"/>
                <w:szCs w:val="24"/>
              </w:rPr>
            </w:pPr>
          </w:p>
        </w:tc>
        <w:tc>
          <w:tcPr>
            <w:tcW w:w="5457" w:type="dxa"/>
            <w:tcBorders>
              <w:top w:val="single" w:sz="12" w:space="0" w:color="000000"/>
              <w:left w:val="single" w:sz="6" w:space="0" w:color="000000"/>
              <w:bottom w:val="single" w:sz="6" w:space="0" w:color="000000"/>
              <w:right w:val="single" w:sz="6" w:space="0" w:color="000000"/>
            </w:tcBorders>
          </w:tcPr>
          <w:p w:rsidR="00B71FAD" w:rsidRDefault="008E32CB">
            <w:pPr>
              <w:rPr>
                <w:b/>
                <w:bCs/>
                <w:sz w:val="24"/>
                <w:szCs w:val="24"/>
              </w:rPr>
            </w:pPr>
            <w:r>
              <w:rPr>
                <w:b/>
                <w:bCs/>
                <w:sz w:val="24"/>
                <w:szCs w:val="24"/>
              </w:rPr>
              <w:t>SEN stage:</w:t>
            </w:r>
          </w:p>
          <w:p w:rsidR="00B71FAD" w:rsidRDefault="00B71FAD">
            <w:pPr>
              <w:rPr>
                <w:b/>
                <w:bCs/>
                <w:sz w:val="24"/>
                <w:szCs w:val="24"/>
              </w:rPr>
            </w:pPr>
          </w:p>
          <w:p w:rsidR="00B71FAD" w:rsidRDefault="00B71FAD">
            <w:pPr>
              <w:rPr>
                <w:b/>
                <w:bCs/>
                <w:sz w:val="24"/>
                <w:szCs w:val="24"/>
              </w:rPr>
            </w:pPr>
          </w:p>
          <w:p w:rsidR="00B71FAD" w:rsidRDefault="00B71FAD">
            <w:pPr>
              <w:rPr>
                <w:b/>
                <w:bCs/>
                <w:sz w:val="24"/>
                <w:szCs w:val="24"/>
              </w:rPr>
            </w:pPr>
          </w:p>
          <w:p w:rsidR="00B71FAD" w:rsidRDefault="00B71FAD">
            <w:pPr>
              <w:rPr>
                <w:b/>
                <w:bCs/>
                <w:sz w:val="24"/>
                <w:szCs w:val="24"/>
              </w:rPr>
            </w:pPr>
          </w:p>
          <w:p w:rsidR="00B71FAD" w:rsidRDefault="00B71FAD">
            <w:pPr>
              <w:rPr>
                <w:b/>
                <w:bCs/>
                <w:sz w:val="24"/>
                <w:szCs w:val="24"/>
              </w:rPr>
            </w:pPr>
          </w:p>
          <w:p w:rsidR="00B71FAD" w:rsidRDefault="008E32CB">
            <w:pPr>
              <w:rPr>
                <w:b/>
                <w:bCs/>
                <w:sz w:val="24"/>
                <w:szCs w:val="24"/>
              </w:rPr>
            </w:pPr>
            <w:r>
              <w:rPr>
                <w:b/>
                <w:bCs/>
                <w:sz w:val="24"/>
                <w:szCs w:val="24"/>
              </w:rPr>
              <w:t>Areas of Need:</w:t>
            </w:r>
          </w:p>
          <w:p w:rsidR="00B71FAD" w:rsidRDefault="00B71FAD">
            <w:pPr>
              <w:ind w:left="720"/>
              <w:rPr>
                <w:i/>
                <w:iCs/>
                <w:sz w:val="24"/>
                <w:szCs w:val="24"/>
              </w:rPr>
            </w:pPr>
          </w:p>
        </w:tc>
        <w:tc>
          <w:tcPr>
            <w:tcW w:w="5458" w:type="dxa"/>
            <w:tcBorders>
              <w:top w:val="single" w:sz="12" w:space="0" w:color="000000"/>
              <w:left w:val="single" w:sz="6" w:space="0" w:color="000000"/>
              <w:bottom w:val="single" w:sz="6" w:space="0" w:color="000000"/>
              <w:right w:val="single" w:sz="12" w:space="0" w:color="000000"/>
            </w:tcBorders>
          </w:tcPr>
          <w:p w:rsidR="00B71FAD" w:rsidRDefault="008E32CB">
            <w:pPr>
              <w:rPr>
                <w:i/>
                <w:iCs/>
                <w:sz w:val="24"/>
                <w:szCs w:val="24"/>
              </w:rPr>
            </w:pPr>
            <w:r>
              <w:rPr>
                <w:b/>
                <w:bCs/>
                <w:sz w:val="24"/>
                <w:szCs w:val="24"/>
              </w:rPr>
              <w:t>Pupil voice:</w:t>
            </w:r>
          </w:p>
          <w:p w:rsidR="00B71FAD" w:rsidRDefault="00B71FAD">
            <w:pPr>
              <w:rPr>
                <w:sz w:val="24"/>
                <w:szCs w:val="24"/>
              </w:rPr>
            </w:pPr>
          </w:p>
        </w:tc>
      </w:tr>
      <w:tr w:rsidR="00B71FAD">
        <w:trPr>
          <w:trHeight w:val="1790"/>
        </w:trPr>
        <w:tc>
          <w:tcPr>
            <w:tcW w:w="4962" w:type="dxa"/>
            <w:gridSpan w:val="3"/>
            <w:tcBorders>
              <w:top w:val="single" w:sz="6" w:space="0" w:color="000000"/>
              <w:left w:val="single" w:sz="12" w:space="0" w:color="000000"/>
              <w:bottom w:val="single" w:sz="12" w:space="0" w:color="000000"/>
              <w:right w:val="single" w:sz="6" w:space="0" w:color="000000"/>
            </w:tcBorders>
          </w:tcPr>
          <w:p w:rsidR="00B71FAD" w:rsidRDefault="008E32CB">
            <w:pPr>
              <w:rPr>
                <w:b/>
                <w:bCs/>
                <w:sz w:val="24"/>
                <w:szCs w:val="24"/>
              </w:rPr>
            </w:pPr>
            <w:r>
              <w:rPr>
                <w:b/>
                <w:bCs/>
                <w:sz w:val="24"/>
                <w:szCs w:val="24"/>
              </w:rPr>
              <w:t xml:space="preserve">Presenting </w:t>
            </w:r>
            <w:proofErr w:type="spellStart"/>
            <w:r>
              <w:rPr>
                <w:b/>
                <w:bCs/>
                <w:sz w:val="24"/>
                <w:szCs w:val="24"/>
              </w:rPr>
              <w:t>behaviours</w:t>
            </w:r>
            <w:proofErr w:type="spellEnd"/>
            <w:r>
              <w:rPr>
                <w:b/>
                <w:bCs/>
                <w:sz w:val="24"/>
                <w:szCs w:val="24"/>
              </w:rPr>
              <w:t xml:space="preserve"> that challenge or cause harm:</w:t>
            </w:r>
          </w:p>
          <w:p w:rsidR="00B71FAD" w:rsidRDefault="00B71FAD">
            <w:pPr>
              <w:rPr>
                <w:i/>
                <w:iCs/>
                <w:sz w:val="24"/>
                <w:szCs w:val="24"/>
              </w:rPr>
            </w:pPr>
          </w:p>
        </w:tc>
        <w:tc>
          <w:tcPr>
            <w:tcW w:w="5457" w:type="dxa"/>
            <w:tcBorders>
              <w:top w:val="single" w:sz="6" w:space="0" w:color="000000"/>
              <w:left w:val="single" w:sz="6" w:space="0" w:color="000000"/>
              <w:bottom w:val="single" w:sz="12" w:space="0" w:color="000000"/>
              <w:right w:val="single" w:sz="6" w:space="0" w:color="000000"/>
            </w:tcBorders>
          </w:tcPr>
          <w:p w:rsidR="00B71FAD" w:rsidRDefault="008E32CB">
            <w:pPr>
              <w:rPr>
                <w:i/>
                <w:iCs/>
                <w:sz w:val="24"/>
                <w:szCs w:val="24"/>
              </w:rPr>
            </w:pPr>
            <w:r>
              <w:rPr>
                <w:b/>
                <w:bCs/>
                <w:sz w:val="24"/>
                <w:szCs w:val="24"/>
              </w:rPr>
              <w:t xml:space="preserve">Possible triggers: </w:t>
            </w:r>
          </w:p>
          <w:p w:rsidR="00B71FAD" w:rsidRDefault="00B71FAD">
            <w:pPr>
              <w:rPr>
                <w:b/>
                <w:bCs/>
                <w:sz w:val="24"/>
                <w:szCs w:val="24"/>
              </w:rPr>
            </w:pPr>
          </w:p>
          <w:p w:rsidR="00B71FAD" w:rsidRDefault="00B71FAD">
            <w:pPr>
              <w:rPr>
                <w:b/>
                <w:bCs/>
                <w:sz w:val="24"/>
                <w:szCs w:val="24"/>
              </w:rPr>
            </w:pPr>
          </w:p>
          <w:p w:rsidR="00B71FAD" w:rsidRDefault="00B71FAD">
            <w:pPr>
              <w:rPr>
                <w:b/>
                <w:bCs/>
                <w:sz w:val="24"/>
                <w:szCs w:val="24"/>
              </w:rPr>
            </w:pPr>
          </w:p>
          <w:p w:rsidR="00B71FAD" w:rsidRDefault="00B71FAD">
            <w:pPr>
              <w:rPr>
                <w:b/>
                <w:bCs/>
                <w:sz w:val="24"/>
                <w:szCs w:val="24"/>
              </w:rPr>
            </w:pPr>
          </w:p>
          <w:p w:rsidR="00B71FAD" w:rsidRDefault="008E32CB">
            <w:pPr>
              <w:rPr>
                <w:i/>
                <w:iCs/>
                <w:sz w:val="24"/>
                <w:szCs w:val="24"/>
              </w:rPr>
            </w:pPr>
            <w:r>
              <w:rPr>
                <w:b/>
                <w:bCs/>
                <w:sz w:val="24"/>
                <w:szCs w:val="24"/>
              </w:rPr>
              <w:t>Possible functions</w:t>
            </w:r>
          </w:p>
          <w:p w:rsidR="00B71FAD" w:rsidRDefault="00B71FAD">
            <w:pPr>
              <w:ind w:left="720"/>
              <w:rPr>
                <w:i/>
                <w:iCs/>
                <w:sz w:val="24"/>
                <w:szCs w:val="24"/>
              </w:rPr>
            </w:pPr>
          </w:p>
          <w:p w:rsidR="00B71FAD" w:rsidRDefault="00B71FAD">
            <w:pPr>
              <w:rPr>
                <w:i/>
                <w:iCs/>
                <w:sz w:val="24"/>
                <w:szCs w:val="24"/>
              </w:rPr>
            </w:pPr>
          </w:p>
          <w:p w:rsidR="00B71FAD" w:rsidRDefault="00B71FAD">
            <w:pPr>
              <w:ind w:left="720"/>
              <w:rPr>
                <w:i/>
                <w:iCs/>
                <w:sz w:val="24"/>
                <w:szCs w:val="24"/>
              </w:rPr>
            </w:pPr>
          </w:p>
        </w:tc>
        <w:tc>
          <w:tcPr>
            <w:tcW w:w="5458" w:type="dxa"/>
            <w:tcBorders>
              <w:top w:val="single" w:sz="6" w:space="0" w:color="000000"/>
              <w:left w:val="single" w:sz="6" w:space="0" w:color="000000"/>
              <w:bottom w:val="single" w:sz="12" w:space="0" w:color="000000"/>
              <w:right w:val="single" w:sz="12" w:space="0" w:color="000000"/>
            </w:tcBorders>
          </w:tcPr>
          <w:p w:rsidR="00B71FAD" w:rsidRDefault="008E32CB">
            <w:pPr>
              <w:rPr>
                <w:b/>
                <w:bCs/>
                <w:sz w:val="24"/>
                <w:szCs w:val="24"/>
              </w:rPr>
            </w:pPr>
            <w:r>
              <w:rPr>
                <w:b/>
                <w:bCs/>
                <w:sz w:val="24"/>
                <w:szCs w:val="24"/>
              </w:rPr>
              <w:t xml:space="preserve">Positive </w:t>
            </w:r>
            <w:proofErr w:type="spellStart"/>
            <w:r>
              <w:rPr>
                <w:b/>
                <w:bCs/>
                <w:sz w:val="24"/>
                <w:szCs w:val="24"/>
              </w:rPr>
              <w:t>behaviours</w:t>
            </w:r>
            <w:proofErr w:type="spellEnd"/>
            <w:r>
              <w:rPr>
                <w:b/>
                <w:bCs/>
                <w:sz w:val="24"/>
                <w:szCs w:val="24"/>
              </w:rPr>
              <w:t xml:space="preserve"> we are supporting:</w:t>
            </w:r>
          </w:p>
          <w:p w:rsidR="00B71FAD" w:rsidRDefault="00B71FAD">
            <w:pPr>
              <w:rPr>
                <w:i/>
                <w:iCs/>
                <w:sz w:val="24"/>
                <w:szCs w:val="24"/>
              </w:rPr>
            </w:pPr>
          </w:p>
        </w:tc>
      </w:tr>
      <w:tr w:rsidR="00B71FAD">
        <w:trPr>
          <w:trHeight w:val="2165"/>
        </w:trPr>
        <w:tc>
          <w:tcPr>
            <w:tcW w:w="284" w:type="dxa"/>
            <w:tcBorders>
              <w:top w:val="single" w:sz="12" w:space="0" w:color="000000"/>
            </w:tcBorders>
            <w:shd w:val="clear" w:color="auto" w:fill="C2D69B"/>
          </w:tcPr>
          <w:p w:rsidR="00B71FAD" w:rsidRDefault="00B71FAD">
            <w:pPr>
              <w:widowControl/>
              <w:numPr>
                <w:ilvl w:val="0"/>
                <w:numId w:val="24"/>
              </w:numPr>
              <w:ind w:left="1166"/>
              <w:rPr>
                <w:sz w:val="24"/>
                <w:szCs w:val="24"/>
              </w:rPr>
            </w:pPr>
          </w:p>
        </w:tc>
        <w:tc>
          <w:tcPr>
            <w:tcW w:w="15593" w:type="dxa"/>
            <w:gridSpan w:val="4"/>
            <w:tcBorders>
              <w:top w:val="single" w:sz="12" w:space="0" w:color="000000"/>
            </w:tcBorders>
          </w:tcPr>
          <w:p w:rsidR="00B71FAD" w:rsidRDefault="008E32CB">
            <w:pPr>
              <w:rPr>
                <w:b/>
                <w:bCs/>
                <w:sz w:val="24"/>
                <w:szCs w:val="24"/>
              </w:rPr>
            </w:pPr>
            <w:r>
              <w:rPr>
                <w:b/>
                <w:bCs/>
                <w:sz w:val="24"/>
                <w:szCs w:val="24"/>
              </w:rPr>
              <w:t xml:space="preserve">Differentiated measures to promote / support positive </w:t>
            </w:r>
            <w:proofErr w:type="spellStart"/>
            <w:r>
              <w:rPr>
                <w:b/>
                <w:bCs/>
                <w:sz w:val="24"/>
                <w:szCs w:val="24"/>
              </w:rPr>
              <w:t>behaviours</w:t>
            </w:r>
            <w:proofErr w:type="spellEnd"/>
            <w:r>
              <w:rPr>
                <w:b/>
                <w:bCs/>
                <w:sz w:val="24"/>
                <w:szCs w:val="24"/>
              </w:rPr>
              <w:t xml:space="preserve"> </w:t>
            </w:r>
          </w:p>
          <w:p w:rsidR="00B71FAD" w:rsidRDefault="00B71FAD">
            <w:pPr>
              <w:rPr>
                <w:sz w:val="24"/>
                <w:szCs w:val="24"/>
              </w:rPr>
            </w:pPr>
          </w:p>
          <w:p w:rsidR="00B71FAD" w:rsidRDefault="00B71FAD">
            <w:pPr>
              <w:ind w:left="641"/>
              <w:rPr>
                <w:sz w:val="24"/>
                <w:szCs w:val="24"/>
              </w:rPr>
            </w:pPr>
          </w:p>
          <w:p w:rsidR="00B71FAD" w:rsidRDefault="00B71FAD">
            <w:pPr>
              <w:rPr>
                <w:sz w:val="24"/>
                <w:szCs w:val="24"/>
              </w:rPr>
            </w:pPr>
          </w:p>
        </w:tc>
      </w:tr>
    </w:tbl>
    <w:p w:rsidR="00B71FAD" w:rsidRDefault="00B71FAD">
      <w:pPr>
        <w:rPr>
          <w:b/>
          <w:bCs/>
          <w:sz w:val="24"/>
          <w:szCs w:val="24"/>
        </w:rPr>
      </w:pPr>
    </w:p>
    <w:p w:rsidR="00B71FAD" w:rsidRDefault="00B71FAD">
      <w:pPr>
        <w:jc w:val="center"/>
        <w:rPr>
          <w:b/>
          <w:bCs/>
          <w:sz w:val="24"/>
          <w:szCs w:val="24"/>
        </w:rPr>
      </w:pPr>
    </w:p>
    <w:tbl>
      <w:tblPr>
        <w:tblStyle w:val="a3"/>
        <w:tblW w:w="15876"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4"/>
        <w:gridCol w:w="4395"/>
        <w:gridCol w:w="11197"/>
      </w:tblGrid>
      <w:tr w:rsidR="00B71FAD">
        <w:trPr>
          <w:trHeight w:val="20"/>
        </w:trPr>
        <w:tc>
          <w:tcPr>
            <w:tcW w:w="284" w:type="dxa"/>
            <w:vMerge w:val="restart"/>
            <w:tcBorders>
              <w:right w:val="single" w:sz="8" w:space="0" w:color="000000"/>
            </w:tcBorders>
            <w:shd w:val="clear" w:color="auto" w:fill="C2D69B"/>
          </w:tcPr>
          <w:p w:rsidR="00B71FAD" w:rsidRDefault="00B71FAD">
            <w:pPr>
              <w:rPr>
                <w:b/>
                <w:bCs/>
                <w:sz w:val="24"/>
                <w:szCs w:val="24"/>
              </w:rPr>
            </w:pPr>
          </w:p>
        </w:tc>
        <w:tc>
          <w:tcPr>
            <w:tcW w:w="4395" w:type="dxa"/>
            <w:tcBorders>
              <w:top w:val="single" w:sz="8" w:space="0" w:color="000000"/>
              <w:left w:val="single" w:sz="8" w:space="0" w:color="000000"/>
              <w:bottom w:val="single" w:sz="8" w:space="0" w:color="000000"/>
              <w:right w:val="single" w:sz="8" w:space="0" w:color="000000"/>
            </w:tcBorders>
            <w:shd w:val="clear" w:color="auto" w:fill="D7E3BC"/>
          </w:tcPr>
          <w:p w:rsidR="00B71FAD" w:rsidRDefault="008E32CB">
            <w:pPr>
              <w:rPr>
                <w:b/>
                <w:bCs/>
                <w:sz w:val="24"/>
                <w:szCs w:val="24"/>
              </w:rPr>
            </w:pPr>
            <w:r>
              <w:rPr>
                <w:b/>
                <w:bCs/>
                <w:sz w:val="24"/>
                <w:szCs w:val="24"/>
              </w:rPr>
              <w:t xml:space="preserve">Positive </w:t>
            </w:r>
            <w:proofErr w:type="spellStart"/>
            <w:r>
              <w:rPr>
                <w:b/>
                <w:bCs/>
                <w:sz w:val="24"/>
                <w:szCs w:val="24"/>
              </w:rPr>
              <w:t>behaviours</w:t>
            </w:r>
            <w:proofErr w:type="spellEnd"/>
            <w:r>
              <w:rPr>
                <w:b/>
                <w:bCs/>
                <w:sz w:val="24"/>
                <w:szCs w:val="24"/>
              </w:rPr>
              <w:t>:</w:t>
            </w:r>
          </w:p>
        </w:tc>
        <w:tc>
          <w:tcPr>
            <w:tcW w:w="11197" w:type="dxa"/>
            <w:tcBorders>
              <w:top w:val="single" w:sz="8" w:space="0" w:color="000000"/>
              <w:left w:val="single" w:sz="8" w:space="0" w:color="000000"/>
              <w:bottom w:val="single" w:sz="8" w:space="0" w:color="000000"/>
              <w:right w:val="single" w:sz="8" w:space="0" w:color="000000"/>
            </w:tcBorders>
            <w:shd w:val="clear" w:color="auto" w:fill="D7E3BC"/>
          </w:tcPr>
          <w:p w:rsidR="00B71FAD" w:rsidRDefault="008E32CB">
            <w:pPr>
              <w:rPr>
                <w:b/>
                <w:bCs/>
                <w:sz w:val="24"/>
                <w:szCs w:val="24"/>
              </w:rPr>
            </w:pPr>
            <w:r>
              <w:rPr>
                <w:b/>
                <w:bCs/>
                <w:sz w:val="24"/>
                <w:szCs w:val="24"/>
              </w:rPr>
              <w:t xml:space="preserve">What we will say and do to regulate </w:t>
            </w:r>
            <w:proofErr w:type="spellStart"/>
            <w:r>
              <w:rPr>
                <w:b/>
                <w:bCs/>
                <w:sz w:val="24"/>
                <w:szCs w:val="24"/>
              </w:rPr>
              <w:t>behaviours</w:t>
            </w:r>
            <w:proofErr w:type="spellEnd"/>
            <w:r>
              <w:rPr>
                <w:b/>
                <w:bCs/>
                <w:sz w:val="24"/>
                <w:szCs w:val="24"/>
              </w:rPr>
              <w:t xml:space="preserve"> and reinforce positives:</w:t>
            </w:r>
          </w:p>
        </w:tc>
      </w:tr>
      <w:tr w:rsidR="00B71FAD">
        <w:trPr>
          <w:trHeight w:val="20"/>
        </w:trPr>
        <w:tc>
          <w:tcPr>
            <w:tcW w:w="284" w:type="dxa"/>
            <w:vMerge/>
            <w:tcBorders>
              <w:right w:val="single" w:sz="8" w:space="0" w:color="000000"/>
            </w:tcBorders>
            <w:shd w:val="clear" w:color="auto" w:fill="C2D69B"/>
          </w:tcPr>
          <w:p w:rsidR="00B71FAD" w:rsidRDefault="00B71FAD">
            <w:pPr>
              <w:pBdr>
                <w:top w:val="nil"/>
                <w:left w:val="nil"/>
                <w:bottom w:val="nil"/>
                <w:right w:val="nil"/>
                <w:between w:val="nil"/>
              </w:pBdr>
              <w:spacing w:line="276" w:lineRule="auto"/>
              <w:rPr>
                <w:b/>
                <w:bCs/>
                <w:sz w:val="24"/>
                <w:szCs w:val="24"/>
              </w:rPr>
            </w:pPr>
          </w:p>
        </w:tc>
        <w:tc>
          <w:tcPr>
            <w:tcW w:w="4395" w:type="dxa"/>
            <w:tcBorders>
              <w:top w:val="single" w:sz="8"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single" w:sz="8"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0"/>
        </w:trPr>
        <w:tc>
          <w:tcPr>
            <w:tcW w:w="284" w:type="dxa"/>
            <w:vMerge/>
            <w:tcBorders>
              <w:right w:val="single" w:sz="8" w:space="0" w:color="000000"/>
            </w:tcBorders>
            <w:shd w:val="clear" w:color="auto" w:fill="C2D69B"/>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0"/>
        </w:trPr>
        <w:tc>
          <w:tcPr>
            <w:tcW w:w="284" w:type="dxa"/>
            <w:vMerge/>
            <w:tcBorders>
              <w:right w:val="single" w:sz="8" w:space="0" w:color="000000"/>
            </w:tcBorders>
            <w:shd w:val="clear" w:color="auto" w:fill="C2D69B"/>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0"/>
        </w:trPr>
        <w:tc>
          <w:tcPr>
            <w:tcW w:w="284" w:type="dxa"/>
            <w:vMerge/>
            <w:tcBorders>
              <w:right w:val="single" w:sz="8" w:space="0" w:color="000000"/>
            </w:tcBorders>
            <w:shd w:val="clear" w:color="auto" w:fill="C2D69B"/>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0"/>
        </w:trPr>
        <w:tc>
          <w:tcPr>
            <w:tcW w:w="284" w:type="dxa"/>
            <w:vMerge/>
            <w:tcBorders>
              <w:right w:val="single" w:sz="8" w:space="0" w:color="000000"/>
            </w:tcBorders>
            <w:shd w:val="clear" w:color="auto" w:fill="C2D69B"/>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0"/>
        </w:trPr>
        <w:tc>
          <w:tcPr>
            <w:tcW w:w="284" w:type="dxa"/>
            <w:vMerge/>
            <w:tcBorders>
              <w:right w:val="single" w:sz="8" w:space="0" w:color="000000"/>
            </w:tcBorders>
            <w:shd w:val="clear" w:color="auto" w:fill="C2D69B"/>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single" w:sz="8"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single" w:sz="8" w:space="0" w:color="000000"/>
              <w:right w:val="single" w:sz="8" w:space="0" w:color="000000"/>
            </w:tcBorders>
            <w:shd w:val="clear" w:color="auto" w:fill="FFFFFF"/>
          </w:tcPr>
          <w:p w:rsidR="00B71FAD" w:rsidRDefault="00B71FAD">
            <w:pPr>
              <w:rPr>
                <w:sz w:val="24"/>
                <w:szCs w:val="24"/>
              </w:rPr>
            </w:pPr>
          </w:p>
        </w:tc>
      </w:tr>
      <w:tr w:rsidR="00B71FAD">
        <w:trPr>
          <w:trHeight w:val="261"/>
        </w:trPr>
        <w:tc>
          <w:tcPr>
            <w:tcW w:w="284" w:type="dxa"/>
            <w:vMerge w:val="restart"/>
            <w:tcBorders>
              <w:right w:val="single" w:sz="8" w:space="0" w:color="000000"/>
            </w:tcBorders>
            <w:shd w:val="clear" w:color="auto" w:fill="FBD5B5"/>
          </w:tcPr>
          <w:p w:rsidR="00B71FAD" w:rsidRDefault="00B71FAD">
            <w:pPr>
              <w:rPr>
                <w:b/>
                <w:bCs/>
                <w:sz w:val="24"/>
                <w:szCs w:val="24"/>
              </w:rPr>
            </w:pPr>
          </w:p>
        </w:tc>
        <w:tc>
          <w:tcPr>
            <w:tcW w:w="4395" w:type="dxa"/>
            <w:tcBorders>
              <w:top w:val="single" w:sz="8" w:space="0" w:color="000000"/>
              <w:left w:val="single" w:sz="8" w:space="0" w:color="000000"/>
              <w:bottom w:val="single" w:sz="8" w:space="0" w:color="000000"/>
              <w:right w:val="single" w:sz="8" w:space="0" w:color="000000"/>
            </w:tcBorders>
            <w:shd w:val="clear" w:color="auto" w:fill="FDEADA"/>
          </w:tcPr>
          <w:p w:rsidR="00B71FAD" w:rsidRDefault="008E32CB">
            <w:pPr>
              <w:rPr>
                <w:b/>
                <w:bCs/>
                <w:sz w:val="24"/>
                <w:szCs w:val="24"/>
              </w:rPr>
            </w:pPr>
            <w:r>
              <w:rPr>
                <w:b/>
                <w:bCs/>
                <w:sz w:val="24"/>
                <w:szCs w:val="24"/>
              </w:rPr>
              <w:t>First signs of escalation:</w:t>
            </w:r>
          </w:p>
        </w:tc>
        <w:tc>
          <w:tcPr>
            <w:tcW w:w="11197" w:type="dxa"/>
            <w:tcBorders>
              <w:top w:val="single" w:sz="8" w:space="0" w:color="000000"/>
              <w:left w:val="single" w:sz="8" w:space="0" w:color="000000"/>
              <w:bottom w:val="single" w:sz="8" w:space="0" w:color="000000"/>
              <w:right w:val="single" w:sz="8" w:space="0" w:color="000000"/>
            </w:tcBorders>
            <w:shd w:val="clear" w:color="auto" w:fill="FDEADA"/>
          </w:tcPr>
          <w:p w:rsidR="00B71FAD" w:rsidRDefault="008E32CB">
            <w:pPr>
              <w:rPr>
                <w:b/>
                <w:bCs/>
                <w:sz w:val="24"/>
                <w:szCs w:val="24"/>
              </w:rPr>
            </w:pPr>
            <w:r>
              <w:rPr>
                <w:b/>
                <w:bCs/>
                <w:sz w:val="24"/>
                <w:szCs w:val="24"/>
              </w:rPr>
              <w:t>What we will say and do to de-escalate/divert:</w:t>
            </w:r>
          </w:p>
        </w:tc>
      </w:tr>
      <w:tr w:rsidR="00B71FAD">
        <w:trPr>
          <w:trHeight w:val="261"/>
        </w:trPr>
        <w:tc>
          <w:tcPr>
            <w:tcW w:w="284" w:type="dxa"/>
            <w:vMerge/>
            <w:tcBorders>
              <w:right w:val="single" w:sz="8" w:space="0" w:color="000000"/>
            </w:tcBorders>
            <w:shd w:val="clear" w:color="auto" w:fill="FBD5B5"/>
          </w:tcPr>
          <w:p w:rsidR="00B71FAD" w:rsidRDefault="00B71FAD">
            <w:pPr>
              <w:pBdr>
                <w:top w:val="nil"/>
                <w:left w:val="nil"/>
                <w:bottom w:val="nil"/>
                <w:right w:val="nil"/>
                <w:between w:val="nil"/>
              </w:pBdr>
              <w:spacing w:line="276" w:lineRule="auto"/>
              <w:rPr>
                <w:b/>
                <w:bCs/>
                <w:sz w:val="24"/>
                <w:szCs w:val="24"/>
              </w:rPr>
            </w:pPr>
          </w:p>
        </w:tc>
        <w:tc>
          <w:tcPr>
            <w:tcW w:w="4395" w:type="dxa"/>
            <w:tcBorders>
              <w:top w:val="single" w:sz="8"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single" w:sz="8"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61"/>
        </w:trPr>
        <w:tc>
          <w:tcPr>
            <w:tcW w:w="284" w:type="dxa"/>
            <w:vMerge/>
            <w:tcBorders>
              <w:right w:val="single" w:sz="8" w:space="0" w:color="000000"/>
            </w:tcBorders>
            <w:shd w:val="clear" w:color="auto" w:fill="FBD5B5"/>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61"/>
        </w:trPr>
        <w:tc>
          <w:tcPr>
            <w:tcW w:w="284" w:type="dxa"/>
            <w:vMerge/>
            <w:tcBorders>
              <w:right w:val="single" w:sz="8" w:space="0" w:color="000000"/>
            </w:tcBorders>
            <w:shd w:val="clear" w:color="auto" w:fill="FBD5B5"/>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61"/>
        </w:trPr>
        <w:tc>
          <w:tcPr>
            <w:tcW w:w="284" w:type="dxa"/>
            <w:vMerge w:val="restart"/>
            <w:tcBorders>
              <w:right w:val="single" w:sz="8" w:space="0" w:color="000000"/>
            </w:tcBorders>
            <w:shd w:val="clear" w:color="auto" w:fill="FFC000"/>
          </w:tcPr>
          <w:p w:rsidR="00B71FAD" w:rsidRDefault="00B71FAD">
            <w:pPr>
              <w:rPr>
                <w:b/>
                <w:bCs/>
                <w:sz w:val="24"/>
                <w:szCs w:val="24"/>
              </w:rPr>
            </w:pPr>
          </w:p>
        </w:tc>
        <w:tc>
          <w:tcPr>
            <w:tcW w:w="4395" w:type="dxa"/>
            <w:tcBorders>
              <w:top w:val="single" w:sz="8" w:space="0" w:color="000000"/>
              <w:left w:val="single" w:sz="8" w:space="0" w:color="000000"/>
              <w:bottom w:val="single" w:sz="8" w:space="0" w:color="000000"/>
              <w:right w:val="single" w:sz="8" w:space="0" w:color="000000"/>
            </w:tcBorders>
            <w:shd w:val="clear" w:color="auto" w:fill="FFC000"/>
          </w:tcPr>
          <w:p w:rsidR="00B71FAD" w:rsidRDefault="008E32CB">
            <w:pPr>
              <w:rPr>
                <w:b/>
                <w:bCs/>
                <w:sz w:val="24"/>
                <w:szCs w:val="24"/>
              </w:rPr>
            </w:pPr>
            <w:proofErr w:type="spellStart"/>
            <w:r>
              <w:rPr>
                <w:b/>
                <w:bCs/>
                <w:sz w:val="24"/>
                <w:szCs w:val="24"/>
              </w:rPr>
              <w:t>Behaviours</w:t>
            </w:r>
            <w:proofErr w:type="spellEnd"/>
            <w:r>
              <w:rPr>
                <w:b/>
                <w:bCs/>
                <w:sz w:val="24"/>
                <w:szCs w:val="24"/>
              </w:rPr>
              <w:t xml:space="preserve"> that challenge:</w:t>
            </w:r>
          </w:p>
        </w:tc>
        <w:tc>
          <w:tcPr>
            <w:tcW w:w="11197" w:type="dxa"/>
            <w:tcBorders>
              <w:top w:val="single" w:sz="8" w:space="0" w:color="000000"/>
              <w:left w:val="single" w:sz="8" w:space="0" w:color="000000"/>
              <w:bottom w:val="single" w:sz="8" w:space="0" w:color="000000"/>
              <w:right w:val="single" w:sz="8" w:space="0" w:color="000000"/>
            </w:tcBorders>
            <w:shd w:val="clear" w:color="auto" w:fill="FFC000"/>
          </w:tcPr>
          <w:p w:rsidR="00B71FAD" w:rsidRDefault="008E32CB">
            <w:pPr>
              <w:rPr>
                <w:b/>
                <w:bCs/>
                <w:sz w:val="24"/>
                <w:szCs w:val="24"/>
              </w:rPr>
            </w:pPr>
            <w:r>
              <w:rPr>
                <w:b/>
                <w:bCs/>
                <w:sz w:val="24"/>
                <w:szCs w:val="24"/>
              </w:rPr>
              <w:t>What we will say and do to de-escalate/divert:</w:t>
            </w:r>
          </w:p>
        </w:tc>
      </w:tr>
      <w:tr w:rsidR="00B71FAD">
        <w:trPr>
          <w:trHeight w:val="261"/>
        </w:trPr>
        <w:tc>
          <w:tcPr>
            <w:tcW w:w="284" w:type="dxa"/>
            <w:vMerge/>
            <w:tcBorders>
              <w:right w:val="single" w:sz="8" w:space="0" w:color="000000"/>
            </w:tcBorders>
            <w:shd w:val="clear" w:color="auto" w:fill="FFC000"/>
          </w:tcPr>
          <w:p w:rsidR="00B71FAD" w:rsidRDefault="00B71FAD">
            <w:pPr>
              <w:pBdr>
                <w:top w:val="nil"/>
                <w:left w:val="nil"/>
                <w:bottom w:val="nil"/>
                <w:right w:val="nil"/>
                <w:between w:val="nil"/>
              </w:pBdr>
              <w:spacing w:line="276" w:lineRule="auto"/>
              <w:rPr>
                <w:b/>
                <w:bCs/>
                <w:sz w:val="24"/>
                <w:szCs w:val="24"/>
              </w:rPr>
            </w:pPr>
          </w:p>
        </w:tc>
        <w:tc>
          <w:tcPr>
            <w:tcW w:w="4395" w:type="dxa"/>
            <w:tcBorders>
              <w:top w:val="single" w:sz="8"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single" w:sz="8"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61"/>
        </w:trPr>
        <w:tc>
          <w:tcPr>
            <w:tcW w:w="284" w:type="dxa"/>
            <w:vMerge/>
            <w:tcBorders>
              <w:right w:val="single" w:sz="8" w:space="0" w:color="000000"/>
            </w:tcBorders>
            <w:shd w:val="clear" w:color="auto" w:fill="FFC000"/>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61"/>
        </w:trPr>
        <w:tc>
          <w:tcPr>
            <w:tcW w:w="284" w:type="dxa"/>
            <w:vMerge/>
            <w:tcBorders>
              <w:right w:val="single" w:sz="8" w:space="0" w:color="000000"/>
            </w:tcBorders>
            <w:shd w:val="clear" w:color="auto" w:fill="FFC000"/>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dashed" w:sz="4" w:space="0" w:color="000000"/>
              <w:right w:val="single" w:sz="8" w:space="0" w:color="000000"/>
            </w:tcBorders>
            <w:shd w:val="clear" w:color="auto" w:fill="FFFFFF"/>
          </w:tcPr>
          <w:p w:rsidR="00B71FAD" w:rsidRDefault="00B71FAD">
            <w:pPr>
              <w:rPr>
                <w:color w:val="00B0F0"/>
                <w:sz w:val="24"/>
                <w:szCs w:val="24"/>
              </w:rPr>
            </w:pPr>
          </w:p>
        </w:tc>
      </w:tr>
      <w:tr w:rsidR="00B71FAD">
        <w:trPr>
          <w:trHeight w:val="261"/>
        </w:trPr>
        <w:tc>
          <w:tcPr>
            <w:tcW w:w="284" w:type="dxa"/>
            <w:vMerge w:val="restart"/>
            <w:tcBorders>
              <w:right w:val="single" w:sz="8" w:space="0" w:color="000000"/>
            </w:tcBorders>
            <w:shd w:val="clear" w:color="auto" w:fill="FF0000"/>
          </w:tcPr>
          <w:p w:rsidR="00B71FAD" w:rsidRDefault="00B71FAD">
            <w:pPr>
              <w:rPr>
                <w:b/>
                <w:bCs/>
                <w:sz w:val="24"/>
                <w:szCs w:val="24"/>
              </w:rPr>
            </w:pPr>
          </w:p>
        </w:tc>
        <w:tc>
          <w:tcPr>
            <w:tcW w:w="4395" w:type="dxa"/>
            <w:tcBorders>
              <w:top w:val="single" w:sz="8" w:space="0" w:color="000000"/>
              <w:left w:val="single" w:sz="8" w:space="0" w:color="000000"/>
              <w:bottom w:val="single" w:sz="8" w:space="0" w:color="000000"/>
              <w:right w:val="single" w:sz="8" w:space="0" w:color="000000"/>
            </w:tcBorders>
            <w:shd w:val="clear" w:color="auto" w:fill="FC4504"/>
          </w:tcPr>
          <w:p w:rsidR="00B71FAD" w:rsidRDefault="008E32CB">
            <w:pPr>
              <w:rPr>
                <w:b/>
                <w:bCs/>
                <w:sz w:val="24"/>
                <w:szCs w:val="24"/>
              </w:rPr>
            </w:pPr>
            <w:proofErr w:type="spellStart"/>
            <w:r>
              <w:rPr>
                <w:b/>
                <w:bCs/>
                <w:sz w:val="24"/>
                <w:szCs w:val="24"/>
              </w:rPr>
              <w:t>Behaviours</w:t>
            </w:r>
            <w:proofErr w:type="spellEnd"/>
            <w:r>
              <w:rPr>
                <w:b/>
                <w:bCs/>
                <w:sz w:val="24"/>
                <w:szCs w:val="24"/>
              </w:rPr>
              <w:t xml:space="preserve"> that harm:</w:t>
            </w:r>
          </w:p>
        </w:tc>
        <w:tc>
          <w:tcPr>
            <w:tcW w:w="11197" w:type="dxa"/>
            <w:tcBorders>
              <w:top w:val="single" w:sz="8" w:space="0" w:color="000000"/>
              <w:left w:val="single" w:sz="8" w:space="0" w:color="000000"/>
              <w:bottom w:val="single" w:sz="8" w:space="0" w:color="000000"/>
              <w:right w:val="single" w:sz="8" w:space="0" w:color="000000"/>
            </w:tcBorders>
            <w:shd w:val="clear" w:color="auto" w:fill="FC4504"/>
          </w:tcPr>
          <w:p w:rsidR="00B71FAD" w:rsidRDefault="008E32CB">
            <w:pPr>
              <w:rPr>
                <w:b/>
                <w:bCs/>
                <w:sz w:val="24"/>
                <w:szCs w:val="24"/>
              </w:rPr>
            </w:pPr>
            <w:r>
              <w:rPr>
                <w:b/>
                <w:bCs/>
                <w:sz w:val="24"/>
                <w:szCs w:val="24"/>
              </w:rPr>
              <w:t>What we will say and do to best ensure safety:</w:t>
            </w:r>
          </w:p>
        </w:tc>
      </w:tr>
      <w:tr w:rsidR="00B71FAD">
        <w:trPr>
          <w:trHeight w:val="261"/>
        </w:trPr>
        <w:tc>
          <w:tcPr>
            <w:tcW w:w="284" w:type="dxa"/>
            <w:vMerge/>
            <w:tcBorders>
              <w:right w:val="single" w:sz="8" w:space="0" w:color="000000"/>
            </w:tcBorders>
            <w:shd w:val="clear" w:color="auto" w:fill="FF0000"/>
          </w:tcPr>
          <w:p w:rsidR="00B71FAD" w:rsidRDefault="00B71FAD">
            <w:pPr>
              <w:pBdr>
                <w:top w:val="nil"/>
                <w:left w:val="nil"/>
                <w:bottom w:val="nil"/>
                <w:right w:val="nil"/>
                <w:between w:val="nil"/>
              </w:pBdr>
              <w:spacing w:line="276" w:lineRule="auto"/>
              <w:rPr>
                <w:b/>
                <w:bCs/>
                <w:sz w:val="24"/>
                <w:szCs w:val="24"/>
              </w:rPr>
            </w:pPr>
          </w:p>
        </w:tc>
        <w:tc>
          <w:tcPr>
            <w:tcW w:w="4395" w:type="dxa"/>
            <w:tcBorders>
              <w:top w:val="single" w:sz="8"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single" w:sz="8"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61"/>
        </w:trPr>
        <w:tc>
          <w:tcPr>
            <w:tcW w:w="284" w:type="dxa"/>
            <w:vMerge/>
            <w:tcBorders>
              <w:right w:val="single" w:sz="8" w:space="0" w:color="000000"/>
            </w:tcBorders>
            <w:shd w:val="clear" w:color="auto" w:fill="FF0000"/>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rPr>
          <w:trHeight w:val="261"/>
        </w:trPr>
        <w:tc>
          <w:tcPr>
            <w:tcW w:w="284" w:type="dxa"/>
            <w:vMerge/>
            <w:tcBorders>
              <w:right w:val="single" w:sz="8" w:space="0" w:color="000000"/>
            </w:tcBorders>
            <w:shd w:val="clear" w:color="auto" w:fill="FF0000"/>
          </w:tcPr>
          <w:p w:rsidR="00B71FAD" w:rsidRDefault="00B71FAD">
            <w:pPr>
              <w:pBdr>
                <w:top w:val="nil"/>
                <w:left w:val="nil"/>
                <w:bottom w:val="nil"/>
                <w:right w:val="nil"/>
                <w:between w:val="nil"/>
              </w:pBdr>
              <w:spacing w:line="276" w:lineRule="auto"/>
              <w:rPr>
                <w:sz w:val="24"/>
                <w:szCs w:val="24"/>
              </w:rPr>
            </w:pPr>
          </w:p>
        </w:tc>
        <w:tc>
          <w:tcPr>
            <w:tcW w:w="4395" w:type="dxa"/>
            <w:tcBorders>
              <w:top w:val="dashed" w:sz="4" w:space="0" w:color="000000"/>
              <w:left w:val="single" w:sz="8" w:space="0" w:color="000000"/>
              <w:bottom w:val="dashed" w:sz="4" w:space="0" w:color="000000"/>
              <w:right w:val="single" w:sz="8" w:space="0" w:color="000000"/>
            </w:tcBorders>
          </w:tcPr>
          <w:p w:rsidR="00B71FAD" w:rsidRDefault="00B71FAD">
            <w:pPr>
              <w:rPr>
                <w:sz w:val="24"/>
                <w:szCs w:val="24"/>
              </w:rPr>
            </w:pPr>
          </w:p>
        </w:tc>
        <w:tc>
          <w:tcPr>
            <w:tcW w:w="11197" w:type="dxa"/>
            <w:tcBorders>
              <w:top w:val="dashed" w:sz="4" w:space="0" w:color="000000"/>
              <w:left w:val="single" w:sz="8" w:space="0" w:color="000000"/>
              <w:bottom w:val="dashed" w:sz="4" w:space="0" w:color="000000"/>
              <w:right w:val="single" w:sz="8" w:space="0" w:color="000000"/>
            </w:tcBorders>
            <w:shd w:val="clear" w:color="auto" w:fill="FFFFFF"/>
          </w:tcPr>
          <w:p w:rsidR="00B71FAD" w:rsidRDefault="00B71FAD">
            <w:pPr>
              <w:rPr>
                <w:sz w:val="24"/>
                <w:szCs w:val="24"/>
              </w:rPr>
            </w:pPr>
          </w:p>
        </w:tc>
      </w:tr>
      <w:tr w:rsidR="00B71FAD">
        <w:tc>
          <w:tcPr>
            <w:tcW w:w="284" w:type="dxa"/>
            <w:vMerge w:val="restart"/>
            <w:tcBorders>
              <w:right w:val="single" w:sz="8" w:space="0" w:color="000000"/>
            </w:tcBorders>
            <w:shd w:val="clear" w:color="auto" w:fill="93CDDC"/>
          </w:tcPr>
          <w:p w:rsidR="00B71FAD" w:rsidRDefault="00B71FAD">
            <w:pPr>
              <w:rPr>
                <w:b/>
                <w:bCs/>
                <w:sz w:val="24"/>
                <w:szCs w:val="24"/>
              </w:rPr>
            </w:pPr>
          </w:p>
        </w:tc>
        <w:tc>
          <w:tcPr>
            <w:tcW w:w="15592" w:type="dxa"/>
            <w:gridSpan w:val="2"/>
            <w:tcBorders>
              <w:top w:val="single" w:sz="8" w:space="0" w:color="000000"/>
              <w:left w:val="single" w:sz="8" w:space="0" w:color="000000"/>
              <w:bottom w:val="single" w:sz="8" w:space="0" w:color="000000"/>
              <w:right w:val="single" w:sz="8" w:space="0" w:color="000000"/>
            </w:tcBorders>
            <w:shd w:val="clear" w:color="auto" w:fill="B7DDE8"/>
          </w:tcPr>
          <w:p w:rsidR="00B71FAD" w:rsidRDefault="008E32CB">
            <w:pPr>
              <w:rPr>
                <w:b/>
                <w:bCs/>
                <w:sz w:val="24"/>
                <w:szCs w:val="24"/>
              </w:rPr>
            </w:pPr>
            <w:r>
              <w:rPr>
                <w:b/>
                <w:bCs/>
                <w:sz w:val="24"/>
                <w:szCs w:val="24"/>
              </w:rPr>
              <w:t xml:space="preserve">De-escalation and Reflect / Repair / Restore </w:t>
            </w:r>
          </w:p>
        </w:tc>
      </w:tr>
      <w:tr w:rsidR="00B71FAD">
        <w:trPr>
          <w:trHeight w:val="915"/>
        </w:trPr>
        <w:tc>
          <w:tcPr>
            <w:tcW w:w="284" w:type="dxa"/>
            <w:vMerge/>
            <w:tcBorders>
              <w:right w:val="single" w:sz="8" w:space="0" w:color="000000"/>
            </w:tcBorders>
            <w:shd w:val="clear" w:color="auto" w:fill="93CDDC"/>
          </w:tcPr>
          <w:p w:rsidR="00B71FAD" w:rsidRDefault="00B71FAD">
            <w:pPr>
              <w:pBdr>
                <w:top w:val="nil"/>
                <w:left w:val="nil"/>
                <w:bottom w:val="nil"/>
                <w:right w:val="nil"/>
                <w:between w:val="nil"/>
              </w:pBdr>
              <w:spacing w:line="276" w:lineRule="auto"/>
              <w:rPr>
                <w:b/>
                <w:bCs/>
                <w:sz w:val="24"/>
                <w:szCs w:val="24"/>
              </w:rPr>
            </w:pPr>
          </w:p>
        </w:tc>
        <w:tc>
          <w:tcPr>
            <w:tcW w:w="15592" w:type="dxa"/>
            <w:gridSpan w:val="2"/>
            <w:tcBorders>
              <w:top w:val="single" w:sz="8" w:space="0" w:color="000000"/>
              <w:left w:val="single" w:sz="8" w:space="0" w:color="000000"/>
              <w:bottom w:val="single" w:sz="8" w:space="0" w:color="000000"/>
              <w:right w:val="single" w:sz="8" w:space="0" w:color="000000"/>
            </w:tcBorders>
          </w:tcPr>
          <w:p w:rsidR="00B71FAD" w:rsidRDefault="00B71FAD">
            <w:pPr>
              <w:rPr>
                <w:b/>
                <w:bCs/>
                <w:sz w:val="24"/>
                <w:szCs w:val="24"/>
              </w:rPr>
            </w:pPr>
          </w:p>
        </w:tc>
      </w:tr>
    </w:tbl>
    <w:p w:rsidR="00B71FAD" w:rsidRDefault="00B71FAD">
      <w:pPr>
        <w:rPr>
          <w:sz w:val="24"/>
          <w:szCs w:val="24"/>
        </w:rPr>
      </w:pPr>
    </w:p>
    <w:p w:rsidR="00B71FAD" w:rsidRDefault="00B71FAD">
      <w:pPr>
        <w:rPr>
          <w:i/>
          <w:iCs/>
          <w:sz w:val="24"/>
          <w:szCs w:val="24"/>
          <w:u w:val="single"/>
        </w:rPr>
      </w:pPr>
    </w:p>
    <w:p w:rsidR="00B71FAD" w:rsidRDefault="00B71FAD">
      <w:pPr>
        <w:rPr>
          <w:i/>
          <w:iCs/>
          <w:sz w:val="24"/>
          <w:szCs w:val="24"/>
        </w:rPr>
      </w:pPr>
    </w:p>
    <w:p w:rsidR="00B71FAD" w:rsidRDefault="008E32CB">
      <w:pPr>
        <w:rPr>
          <w:b/>
          <w:bCs/>
          <w:sz w:val="24"/>
          <w:szCs w:val="24"/>
        </w:rPr>
      </w:pPr>
      <w:r>
        <w:rPr>
          <w:b/>
          <w:bCs/>
          <w:sz w:val="24"/>
          <w:szCs w:val="24"/>
        </w:rPr>
        <w:t xml:space="preserve">Signature of plan </w:t>
      </w:r>
      <w:proofErr w:type="spellStart"/>
      <w:r>
        <w:rPr>
          <w:b/>
          <w:bCs/>
          <w:sz w:val="24"/>
          <w:szCs w:val="24"/>
        </w:rPr>
        <w:t>co-ordinator</w:t>
      </w:r>
      <w:proofErr w:type="spellEnd"/>
      <w:r>
        <w:rPr>
          <w:b/>
          <w:bCs/>
          <w:sz w:val="24"/>
          <w:szCs w:val="24"/>
        </w:rPr>
        <w:t>…………………………………………………………Date ………………</w:t>
      </w:r>
    </w:p>
    <w:p w:rsidR="00B71FAD" w:rsidRDefault="008E32CB">
      <w:pPr>
        <w:rPr>
          <w:b/>
          <w:bCs/>
          <w:sz w:val="24"/>
          <w:szCs w:val="24"/>
        </w:rPr>
      </w:pPr>
      <w:r>
        <w:rPr>
          <w:b/>
          <w:bCs/>
          <w:sz w:val="24"/>
          <w:szCs w:val="24"/>
        </w:rPr>
        <w:t xml:space="preserve">Signature of parent / </w:t>
      </w:r>
      <w:proofErr w:type="spellStart"/>
      <w:r>
        <w:rPr>
          <w:b/>
          <w:bCs/>
          <w:sz w:val="24"/>
          <w:szCs w:val="24"/>
        </w:rPr>
        <w:t>carer</w:t>
      </w:r>
      <w:proofErr w:type="spellEnd"/>
      <w:r>
        <w:rPr>
          <w:b/>
          <w:bCs/>
          <w:sz w:val="24"/>
          <w:szCs w:val="24"/>
        </w:rPr>
        <w:t>….…………………………………………………………. Date ………………</w:t>
      </w:r>
    </w:p>
    <w:p w:rsidR="00B71FAD" w:rsidRDefault="008E32CB">
      <w:pPr>
        <w:rPr>
          <w:b/>
          <w:bCs/>
          <w:sz w:val="24"/>
          <w:szCs w:val="24"/>
        </w:rPr>
      </w:pPr>
      <w:r>
        <w:rPr>
          <w:b/>
          <w:bCs/>
          <w:sz w:val="24"/>
          <w:szCs w:val="24"/>
        </w:rPr>
        <w:t>Signature of young person (if appropriate) …………………………………………Date……………….</w:t>
      </w:r>
    </w:p>
    <w:tbl>
      <w:tblPr>
        <w:tblStyle w:val="a4"/>
        <w:tblW w:w="15876"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4"/>
        <w:gridCol w:w="4649"/>
        <w:gridCol w:w="5723"/>
      </w:tblGrid>
      <w:tr w:rsidR="00B71FAD">
        <w:tc>
          <w:tcPr>
            <w:tcW w:w="15876" w:type="dxa"/>
            <w:gridSpan w:val="3"/>
            <w:shd w:val="clear" w:color="auto" w:fill="EBF1DD"/>
          </w:tcPr>
          <w:p w:rsidR="00B71FAD" w:rsidRDefault="008E32CB">
            <w:pPr>
              <w:rPr>
                <w:b/>
                <w:bCs/>
                <w:sz w:val="24"/>
                <w:szCs w:val="24"/>
              </w:rPr>
            </w:pPr>
            <w:r>
              <w:rPr>
                <w:b/>
                <w:bCs/>
                <w:sz w:val="24"/>
                <w:szCs w:val="24"/>
              </w:rPr>
              <w:lastRenderedPageBreak/>
              <w:t>Review date:</w:t>
            </w:r>
          </w:p>
        </w:tc>
      </w:tr>
      <w:tr w:rsidR="00B71FAD">
        <w:tc>
          <w:tcPr>
            <w:tcW w:w="5504" w:type="dxa"/>
            <w:shd w:val="clear" w:color="auto" w:fill="EBF1DD"/>
          </w:tcPr>
          <w:p w:rsidR="00B71FAD" w:rsidRDefault="008E32CB">
            <w:pPr>
              <w:rPr>
                <w:sz w:val="24"/>
                <w:szCs w:val="24"/>
              </w:rPr>
            </w:pPr>
            <w:r>
              <w:rPr>
                <w:sz w:val="24"/>
                <w:szCs w:val="24"/>
              </w:rPr>
              <w:t>What is working well?</w:t>
            </w:r>
          </w:p>
        </w:tc>
        <w:tc>
          <w:tcPr>
            <w:tcW w:w="4649" w:type="dxa"/>
            <w:shd w:val="clear" w:color="auto" w:fill="EBF1DD"/>
          </w:tcPr>
          <w:p w:rsidR="00B71FAD" w:rsidRDefault="008E32CB">
            <w:pPr>
              <w:rPr>
                <w:sz w:val="24"/>
                <w:szCs w:val="24"/>
              </w:rPr>
            </w:pPr>
            <w:r>
              <w:rPr>
                <w:sz w:val="24"/>
                <w:szCs w:val="24"/>
              </w:rPr>
              <w:t>What is not working well?</w:t>
            </w:r>
          </w:p>
        </w:tc>
        <w:tc>
          <w:tcPr>
            <w:tcW w:w="5723" w:type="dxa"/>
            <w:shd w:val="clear" w:color="auto" w:fill="EBF1DD"/>
          </w:tcPr>
          <w:p w:rsidR="00B71FAD" w:rsidRDefault="008E32CB">
            <w:pPr>
              <w:rPr>
                <w:sz w:val="24"/>
                <w:szCs w:val="24"/>
              </w:rPr>
            </w:pPr>
            <w:r>
              <w:rPr>
                <w:sz w:val="24"/>
                <w:szCs w:val="24"/>
              </w:rPr>
              <w:t xml:space="preserve">Next steps </w:t>
            </w:r>
          </w:p>
        </w:tc>
      </w:tr>
      <w:tr w:rsidR="00B71FAD">
        <w:tc>
          <w:tcPr>
            <w:tcW w:w="5504" w:type="dxa"/>
          </w:tcPr>
          <w:p w:rsidR="00B71FAD" w:rsidRDefault="00B71FAD">
            <w:pPr>
              <w:rPr>
                <w:sz w:val="24"/>
                <w:szCs w:val="24"/>
              </w:rPr>
            </w:pPr>
          </w:p>
        </w:tc>
        <w:tc>
          <w:tcPr>
            <w:tcW w:w="4649" w:type="dxa"/>
          </w:tcPr>
          <w:p w:rsidR="00B71FAD" w:rsidRDefault="00B71FAD">
            <w:pPr>
              <w:rPr>
                <w:sz w:val="24"/>
                <w:szCs w:val="24"/>
              </w:rPr>
            </w:pPr>
          </w:p>
        </w:tc>
        <w:tc>
          <w:tcPr>
            <w:tcW w:w="5723" w:type="dxa"/>
          </w:tcPr>
          <w:p w:rsidR="00B71FAD" w:rsidRDefault="00B71FAD">
            <w:pPr>
              <w:rPr>
                <w:sz w:val="24"/>
                <w:szCs w:val="24"/>
              </w:rPr>
            </w:pPr>
          </w:p>
          <w:p w:rsidR="00B71FAD" w:rsidRDefault="00B71FAD">
            <w:pPr>
              <w:rPr>
                <w:sz w:val="24"/>
                <w:szCs w:val="24"/>
              </w:rPr>
            </w:pPr>
          </w:p>
          <w:p w:rsidR="00B71FAD" w:rsidRDefault="00B71FAD">
            <w:pPr>
              <w:rPr>
                <w:sz w:val="24"/>
                <w:szCs w:val="24"/>
              </w:rPr>
            </w:pPr>
          </w:p>
          <w:p w:rsidR="00B71FAD" w:rsidRDefault="00B71FAD">
            <w:pPr>
              <w:rPr>
                <w:sz w:val="24"/>
                <w:szCs w:val="24"/>
              </w:rPr>
            </w:pPr>
          </w:p>
          <w:p w:rsidR="00B71FAD" w:rsidRDefault="00B71FAD">
            <w:pPr>
              <w:rPr>
                <w:sz w:val="24"/>
                <w:szCs w:val="24"/>
              </w:rPr>
            </w:pPr>
          </w:p>
        </w:tc>
      </w:tr>
      <w:tr w:rsidR="00B71FAD">
        <w:tc>
          <w:tcPr>
            <w:tcW w:w="15876" w:type="dxa"/>
            <w:gridSpan w:val="3"/>
          </w:tcPr>
          <w:p w:rsidR="00B71FAD" w:rsidRDefault="008E32CB">
            <w:pPr>
              <w:rPr>
                <w:sz w:val="24"/>
                <w:szCs w:val="24"/>
              </w:rPr>
            </w:pPr>
            <w:r>
              <w:rPr>
                <w:sz w:val="24"/>
                <w:szCs w:val="24"/>
              </w:rPr>
              <w:t xml:space="preserve">Signature of plan </w:t>
            </w:r>
            <w:proofErr w:type="spellStart"/>
            <w:r>
              <w:rPr>
                <w:sz w:val="24"/>
                <w:szCs w:val="24"/>
              </w:rPr>
              <w:t>co-ordinator</w:t>
            </w:r>
            <w:proofErr w:type="spellEnd"/>
            <w:r>
              <w:rPr>
                <w:sz w:val="24"/>
                <w:szCs w:val="24"/>
              </w:rPr>
              <w:t xml:space="preserve">………………………………………………Signature of parent / </w:t>
            </w:r>
            <w:proofErr w:type="spellStart"/>
            <w:r>
              <w:rPr>
                <w:sz w:val="24"/>
                <w:szCs w:val="24"/>
              </w:rPr>
              <w:t>carer</w:t>
            </w:r>
            <w:proofErr w:type="spellEnd"/>
            <w:r>
              <w:rPr>
                <w:sz w:val="24"/>
                <w:szCs w:val="24"/>
              </w:rPr>
              <w:t>….………………………………………………</w:t>
            </w:r>
          </w:p>
          <w:p w:rsidR="00B71FAD" w:rsidRDefault="008E32CB">
            <w:pPr>
              <w:rPr>
                <w:sz w:val="24"/>
                <w:szCs w:val="24"/>
              </w:rPr>
            </w:pPr>
            <w:r>
              <w:rPr>
                <w:sz w:val="24"/>
                <w:szCs w:val="24"/>
              </w:rPr>
              <w:t>Signature of young person (if appropriate) ……………………………….</w:t>
            </w:r>
          </w:p>
        </w:tc>
      </w:tr>
    </w:tbl>
    <w:p w:rsidR="00B71FAD" w:rsidRDefault="00B71FAD">
      <w:pPr>
        <w:rPr>
          <w:b/>
          <w:bCs/>
          <w:sz w:val="24"/>
          <w:szCs w:val="24"/>
        </w:rPr>
      </w:pPr>
    </w:p>
    <w:tbl>
      <w:tblPr>
        <w:tblStyle w:val="a5"/>
        <w:tblW w:w="15876"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4"/>
        <w:gridCol w:w="4649"/>
        <w:gridCol w:w="5723"/>
      </w:tblGrid>
      <w:tr w:rsidR="00B71FAD">
        <w:tc>
          <w:tcPr>
            <w:tcW w:w="15876" w:type="dxa"/>
            <w:gridSpan w:val="3"/>
            <w:shd w:val="clear" w:color="auto" w:fill="EBF1DD"/>
          </w:tcPr>
          <w:p w:rsidR="00B71FAD" w:rsidRDefault="008E32CB">
            <w:pPr>
              <w:rPr>
                <w:b/>
                <w:bCs/>
                <w:sz w:val="24"/>
                <w:szCs w:val="24"/>
              </w:rPr>
            </w:pPr>
            <w:r>
              <w:rPr>
                <w:b/>
                <w:bCs/>
                <w:sz w:val="24"/>
                <w:szCs w:val="24"/>
              </w:rPr>
              <w:t>Review date:</w:t>
            </w:r>
          </w:p>
        </w:tc>
      </w:tr>
      <w:tr w:rsidR="00B71FAD">
        <w:tc>
          <w:tcPr>
            <w:tcW w:w="5504" w:type="dxa"/>
            <w:shd w:val="clear" w:color="auto" w:fill="EBF1DD"/>
          </w:tcPr>
          <w:p w:rsidR="00B71FAD" w:rsidRDefault="008E32CB">
            <w:pPr>
              <w:rPr>
                <w:sz w:val="24"/>
                <w:szCs w:val="24"/>
              </w:rPr>
            </w:pPr>
            <w:r>
              <w:rPr>
                <w:sz w:val="24"/>
                <w:szCs w:val="24"/>
              </w:rPr>
              <w:t>What is working well?</w:t>
            </w:r>
          </w:p>
        </w:tc>
        <w:tc>
          <w:tcPr>
            <w:tcW w:w="4649" w:type="dxa"/>
            <w:shd w:val="clear" w:color="auto" w:fill="EBF1DD"/>
          </w:tcPr>
          <w:p w:rsidR="00B71FAD" w:rsidRDefault="008E32CB">
            <w:pPr>
              <w:rPr>
                <w:sz w:val="24"/>
                <w:szCs w:val="24"/>
              </w:rPr>
            </w:pPr>
            <w:r>
              <w:rPr>
                <w:sz w:val="24"/>
                <w:szCs w:val="24"/>
              </w:rPr>
              <w:t>What is not working well?</w:t>
            </w:r>
          </w:p>
        </w:tc>
        <w:tc>
          <w:tcPr>
            <w:tcW w:w="5723" w:type="dxa"/>
            <w:shd w:val="clear" w:color="auto" w:fill="EBF1DD"/>
          </w:tcPr>
          <w:p w:rsidR="00B71FAD" w:rsidRDefault="008E32CB">
            <w:pPr>
              <w:rPr>
                <w:sz w:val="24"/>
                <w:szCs w:val="24"/>
              </w:rPr>
            </w:pPr>
            <w:r>
              <w:rPr>
                <w:sz w:val="24"/>
                <w:szCs w:val="24"/>
              </w:rPr>
              <w:t xml:space="preserve">Next steps </w:t>
            </w:r>
          </w:p>
        </w:tc>
      </w:tr>
      <w:tr w:rsidR="00B71FAD">
        <w:tc>
          <w:tcPr>
            <w:tcW w:w="5504" w:type="dxa"/>
          </w:tcPr>
          <w:p w:rsidR="00B71FAD" w:rsidRDefault="00B71FAD">
            <w:pPr>
              <w:rPr>
                <w:sz w:val="24"/>
                <w:szCs w:val="24"/>
              </w:rPr>
            </w:pPr>
          </w:p>
        </w:tc>
        <w:tc>
          <w:tcPr>
            <w:tcW w:w="4649" w:type="dxa"/>
          </w:tcPr>
          <w:p w:rsidR="00B71FAD" w:rsidRDefault="00B71FAD">
            <w:pPr>
              <w:rPr>
                <w:sz w:val="24"/>
                <w:szCs w:val="24"/>
              </w:rPr>
            </w:pPr>
          </w:p>
        </w:tc>
        <w:tc>
          <w:tcPr>
            <w:tcW w:w="5723" w:type="dxa"/>
          </w:tcPr>
          <w:p w:rsidR="00B71FAD" w:rsidRDefault="00B71FAD">
            <w:pPr>
              <w:rPr>
                <w:sz w:val="24"/>
                <w:szCs w:val="24"/>
              </w:rPr>
            </w:pPr>
          </w:p>
          <w:p w:rsidR="00B71FAD" w:rsidRDefault="00B71FAD">
            <w:pPr>
              <w:rPr>
                <w:sz w:val="24"/>
                <w:szCs w:val="24"/>
              </w:rPr>
            </w:pPr>
          </w:p>
          <w:p w:rsidR="00B71FAD" w:rsidRDefault="00B71FAD">
            <w:pPr>
              <w:rPr>
                <w:sz w:val="24"/>
                <w:szCs w:val="24"/>
              </w:rPr>
            </w:pPr>
          </w:p>
          <w:p w:rsidR="00B71FAD" w:rsidRDefault="00B71FAD">
            <w:pPr>
              <w:rPr>
                <w:sz w:val="24"/>
                <w:szCs w:val="24"/>
              </w:rPr>
            </w:pPr>
          </w:p>
          <w:p w:rsidR="00B71FAD" w:rsidRDefault="00B71FAD">
            <w:pPr>
              <w:rPr>
                <w:sz w:val="24"/>
                <w:szCs w:val="24"/>
              </w:rPr>
            </w:pPr>
          </w:p>
        </w:tc>
      </w:tr>
      <w:tr w:rsidR="00B71FAD">
        <w:tc>
          <w:tcPr>
            <w:tcW w:w="15876" w:type="dxa"/>
            <w:gridSpan w:val="3"/>
          </w:tcPr>
          <w:p w:rsidR="00B71FAD" w:rsidRDefault="008E32CB">
            <w:pPr>
              <w:rPr>
                <w:sz w:val="24"/>
                <w:szCs w:val="24"/>
              </w:rPr>
            </w:pPr>
            <w:r>
              <w:rPr>
                <w:sz w:val="24"/>
                <w:szCs w:val="24"/>
              </w:rPr>
              <w:t xml:space="preserve">Signature of plan </w:t>
            </w:r>
            <w:proofErr w:type="spellStart"/>
            <w:r>
              <w:rPr>
                <w:sz w:val="24"/>
                <w:szCs w:val="24"/>
              </w:rPr>
              <w:t>co-ordinator</w:t>
            </w:r>
            <w:proofErr w:type="spellEnd"/>
            <w:r>
              <w:rPr>
                <w:sz w:val="24"/>
                <w:szCs w:val="24"/>
              </w:rPr>
              <w:t xml:space="preserve">………………………………………………Signature of parent / </w:t>
            </w:r>
            <w:proofErr w:type="spellStart"/>
            <w:r>
              <w:rPr>
                <w:sz w:val="24"/>
                <w:szCs w:val="24"/>
              </w:rPr>
              <w:t>carer</w:t>
            </w:r>
            <w:proofErr w:type="spellEnd"/>
            <w:r>
              <w:rPr>
                <w:sz w:val="24"/>
                <w:szCs w:val="24"/>
              </w:rPr>
              <w:t>….………………………………………………</w:t>
            </w:r>
          </w:p>
          <w:p w:rsidR="00B71FAD" w:rsidRDefault="008E32CB">
            <w:pPr>
              <w:rPr>
                <w:sz w:val="24"/>
                <w:szCs w:val="24"/>
              </w:rPr>
            </w:pPr>
            <w:r>
              <w:rPr>
                <w:sz w:val="24"/>
                <w:szCs w:val="24"/>
              </w:rPr>
              <w:t>Signature of young person (if appropriate) ……………………………….</w:t>
            </w:r>
          </w:p>
        </w:tc>
      </w:tr>
    </w:tbl>
    <w:p w:rsidR="00B71FAD" w:rsidRDefault="00B71FAD">
      <w:pPr>
        <w:rPr>
          <w:b/>
          <w:bCs/>
          <w:sz w:val="24"/>
          <w:szCs w:val="24"/>
        </w:rPr>
      </w:pPr>
    </w:p>
    <w:tbl>
      <w:tblPr>
        <w:tblStyle w:val="a6"/>
        <w:tblW w:w="15876"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4"/>
        <w:gridCol w:w="4649"/>
        <w:gridCol w:w="5723"/>
      </w:tblGrid>
      <w:tr w:rsidR="00B71FAD">
        <w:tc>
          <w:tcPr>
            <w:tcW w:w="15876" w:type="dxa"/>
            <w:gridSpan w:val="3"/>
            <w:shd w:val="clear" w:color="auto" w:fill="EBF1DD"/>
          </w:tcPr>
          <w:p w:rsidR="00B71FAD" w:rsidRDefault="008E32CB">
            <w:pPr>
              <w:rPr>
                <w:b/>
                <w:bCs/>
                <w:sz w:val="24"/>
                <w:szCs w:val="24"/>
              </w:rPr>
            </w:pPr>
            <w:r>
              <w:rPr>
                <w:b/>
                <w:bCs/>
                <w:sz w:val="24"/>
                <w:szCs w:val="24"/>
              </w:rPr>
              <w:t>Review date:</w:t>
            </w:r>
          </w:p>
        </w:tc>
      </w:tr>
      <w:tr w:rsidR="00B71FAD">
        <w:tc>
          <w:tcPr>
            <w:tcW w:w="5504" w:type="dxa"/>
            <w:shd w:val="clear" w:color="auto" w:fill="EBF1DD"/>
          </w:tcPr>
          <w:p w:rsidR="00B71FAD" w:rsidRDefault="008E32CB">
            <w:pPr>
              <w:rPr>
                <w:sz w:val="24"/>
                <w:szCs w:val="24"/>
              </w:rPr>
            </w:pPr>
            <w:r>
              <w:rPr>
                <w:sz w:val="24"/>
                <w:szCs w:val="24"/>
              </w:rPr>
              <w:t>What is working well?</w:t>
            </w:r>
          </w:p>
        </w:tc>
        <w:tc>
          <w:tcPr>
            <w:tcW w:w="4649" w:type="dxa"/>
            <w:shd w:val="clear" w:color="auto" w:fill="EBF1DD"/>
          </w:tcPr>
          <w:p w:rsidR="00B71FAD" w:rsidRDefault="008E32CB">
            <w:pPr>
              <w:rPr>
                <w:sz w:val="24"/>
                <w:szCs w:val="24"/>
              </w:rPr>
            </w:pPr>
            <w:r>
              <w:rPr>
                <w:sz w:val="24"/>
                <w:szCs w:val="24"/>
              </w:rPr>
              <w:t>What is not working well?</w:t>
            </w:r>
          </w:p>
        </w:tc>
        <w:tc>
          <w:tcPr>
            <w:tcW w:w="5723" w:type="dxa"/>
            <w:shd w:val="clear" w:color="auto" w:fill="EBF1DD"/>
          </w:tcPr>
          <w:p w:rsidR="00B71FAD" w:rsidRDefault="008E32CB">
            <w:pPr>
              <w:rPr>
                <w:sz w:val="24"/>
                <w:szCs w:val="24"/>
              </w:rPr>
            </w:pPr>
            <w:r>
              <w:rPr>
                <w:sz w:val="24"/>
                <w:szCs w:val="24"/>
              </w:rPr>
              <w:t xml:space="preserve">Next steps </w:t>
            </w:r>
          </w:p>
        </w:tc>
      </w:tr>
      <w:tr w:rsidR="00B71FAD">
        <w:tc>
          <w:tcPr>
            <w:tcW w:w="5504" w:type="dxa"/>
          </w:tcPr>
          <w:p w:rsidR="00B71FAD" w:rsidRDefault="00B71FAD">
            <w:pPr>
              <w:rPr>
                <w:sz w:val="24"/>
                <w:szCs w:val="24"/>
              </w:rPr>
            </w:pPr>
          </w:p>
        </w:tc>
        <w:tc>
          <w:tcPr>
            <w:tcW w:w="4649" w:type="dxa"/>
          </w:tcPr>
          <w:p w:rsidR="00B71FAD" w:rsidRDefault="00B71FAD">
            <w:pPr>
              <w:rPr>
                <w:sz w:val="24"/>
                <w:szCs w:val="24"/>
              </w:rPr>
            </w:pPr>
          </w:p>
        </w:tc>
        <w:tc>
          <w:tcPr>
            <w:tcW w:w="5723" w:type="dxa"/>
          </w:tcPr>
          <w:p w:rsidR="00B71FAD" w:rsidRDefault="00B71FAD">
            <w:pPr>
              <w:rPr>
                <w:sz w:val="24"/>
                <w:szCs w:val="24"/>
              </w:rPr>
            </w:pPr>
          </w:p>
          <w:p w:rsidR="00B71FAD" w:rsidRDefault="00B71FAD">
            <w:pPr>
              <w:rPr>
                <w:sz w:val="24"/>
                <w:szCs w:val="24"/>
              </w:rPr>
            </w:pPr>
          </w:p>
          <w:p w:rsidR="00B71FAD" w:rsidRDefault="00B71FAD">
            <w:pPr>
              <w:rPr>
                <w:sz w:val="24"/>
                <w:szCs w:val="24"/>
              </w:rPr>
            </w:pPr>
          </w:p>
          <w:p w:rsidR="00B71FAD" w:rsidRDefault="00B71FAD">
            <w:pPr>
              <w:rPr>
                <w:sz w:val="24"/>
                <w:szCs w:val="24"/>
              </w:rPr>
            </w:pPr>
          </w:p>
          <w:p w:rsidR="00B71FAD" w:rsidRDefault="00B71FAD">
            <w:pPr>
              <w:rPr>
                <w:sz w:val="24"/>
                <w:szCs w:val="24"/>
              </w:rPr>
            </w:pPr>
          </w:p>
        </w:tc>
      </w:tr>
      <w:tr w:rsidR="00B71FAD">
        <w:tc>
          <w:tcPr>
            <w:tcW w:w="15876" w:type="dxa"/>
            <w:gridSpan w:val="3"/>
          </w:tcPr>
          <w:p w:rsidR="00B71FAD" w:rsidRDefault="008E32CB">
            <w:pPr>
              <w:rPr>
                <w:sz w:val="24"/>
                <w:szCs w:val="24"/>
              </w:rPr>
            </w:pPr>
            <w:r>
              <w:rPr>
                <w:sz w:val="24"/>
                <w:szCs w:val="24"/>
              </w:rPr>
              <w:t xml:space="preserve">Signature of plan </w:t>
            </w:r>
            <w:proofErr w:type="spellStart"/>
            <w:r>
              <w:rPr>
                <w:sz w:val="24"/>
                <w:szCs w:val="24"/>
              </w:rPr>
              <w:t>co-ordinator</w:t>
            </w:r>
            <w:proofErr w:type="spellEnd"/>
            <w:r>
              <w:rPr>
                <w:sz w:val="24"/>
                <w:szCs w:val="24"/>
              </w:rPr>
              <w:t xml:space="preserve">………………………………………………Signature of parent / </w:t>
            </w:r>
            <w:proofErr w:type="spellStart"/>
            <w:r>
              <w:rPr>
                <w:sz w:val="24"/>
                <w:szCs w:val="24"/>
              </w:rPr>
              <w:t>carer</w:t>
            </w:r>
            <w:proofErr w:type="spellEnd"/>
            <w:r>
              <w:rPr>
                <w:sz w:val="24"/>
                <w:szCs w:val="24"/>
              </w:rPr>
              <w:t>….………………………………………………</w:t>
            </w:r>
          </w:p>
          <w:p w:rsidR="00B71FAD" w:rsidRDefault="008E32CB">
            <w:pPr>
              <w:rPr>
                <w:sz w:val="24"/>
                <w:szCs w:val="24"/>
              </w:rPr>
            </w:pPr>
            <w:r>
              <w:rPr>
                <w:sz w:val="24"/>
                <w:szCs w:val="24"/>
              </w:rPr>
              <w:t>Signature of young person (if appropriate) ……………………………….</w:t>
            </w:r>
          </w:p>
        </w:tc>
      </w:tr>
    </w:tbl>
    <w:p w:rsidR="00B71FAD" w:rsidRDefault="00B71FAD">
      <w:pPr>
        <w:rPr>
          <w:b/>
          <w:bCs/>
          <w:sz w:val="24"/>
          <w:szCs w:val="24"/>
        </w:rPr>
      </w:pPr>
    </w:p>
    <w:p w:rsidR="00B71FAD" w:rsidRDefault="008E32CB">
      <w:pPr>
        <w:rPr>
          <w:b/>
          <w:bCs/>
          <w:i/>
          <w:iCs/>
          <w:sz w:val="24"/>
          <w:szCs w:val="24"/>
        </w:rPr>
        <w:sectPr w:rsidR="00B71FAD">
          <w:pgSz w:w="16840" w:h="11920" w:orient="landscape"/>
          <w:pgMar w:top="425" w:right="1440" w:bottom="782" w:left="1440" w:header="708" w:footer="708" w:gutter="0"/>
          <w:cols w:space="720"/>
        </w:sectPr>
      </w:pPr>
      <w:r>
        <w:rPr>
          <w:b/>
          <w:bCs/>
          <w:i/>
          <w:iCs/>
          <w:sz w:val="24"/>
          <w:szCs w:val="24"/>
        </w:rPr>
        <w:t>Ensure support and strategies outlined on this plan are regularly reviewed in line with a cycle of ‘assess, plan, do, review’.</w:t>
      </w:r>
    </w:p>
    <w:p w:rsidR="00B71FAD" w:rsidRDefault="008E32CB">
      <w:pPr>
        <w:ind w:left="705"/>
        <w:jc w:val="center"/>
        <w:rPr>
          <w:b/>
          <w:bCs/>
          <w:sz w:val="24"/>
          <w:szCs w:val="24"/>
          <w:u w:val="single"/>
        </w:rPr>
      </w:pPr>
      <w:r>
        <w:rPr>
          <w:b/>
          <w:bCs/>
          <w:sz w:val="24"/>
          <w:szCs w:val="24"/>
          <w:u w:val="single"/>
        </w:rPr>
        <w:lastRenderedPageBreak/>
        <w:t>Appendix 4</w:t>
      </w:r>
    </w:p>
    <w:tbl>
      <w:tblPr>
        <w:tblStyle w:val="a7"/>
        <w:tblW w:w="10695" w:type="dxa"/>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50"/>
        <w:gridCol w:w="1125"/>
        <w:gridCol w:w="4320"/>
      </w:tblGrid>
      <w:tr w:rsidR="00B71FAD">
        <w:tc>
          <w:tcPr>
            <w:tcW w:w="6375" w:type="dxa"/>
            <w:gridSpan w:val="2"/>
          </w:tcPr>
          <w:p w:rsidR="00B71FAD" w:rsidRDefault="00B71FAD"/>
          <w:p w:rsidR="00B71FAD" w:rsidRDefault="00B71FAD"/>
          <w:p w:rsidR="00B71FAD" w:rsidRDefault="00B71FAD"/>
          <w:p w:rsidR="00B71FAD" w:rsidRDefault="008E32CB">
            <w:pPr>
              <w:jc w:val="center"/>
              <w:rPr>
                <w:b/>
                <w:bCs/>
              </w:rPr>
            </w:pPr>
            <w:proofErr w:type="spellStart"/>
            <w:r>
              <w:rPr>
                <w:b/>
                <w:bCs/>
                <w:sz w:val="48"/>
                <w:szCs w:val="48"/>
              </w:rPr>
              <w:t>Behaviour</w:t>
            </w:r>
            <w:proofErr w:type="spellEnd"/>
            <w:r>
              <w:rPr>
                <w:b/>
                <w:bCs/>
                <w:sz w:val="48"/>
                <w:szCs w:val="48"/>
              </w:rPr>
              <w:t xml:space="preserve"> Reflection Sheet</w:t>
            </w:r>
          </w:p>
        </w:tc>
        <w:tc>
          <w:tcPr>
            <w:tcW w:w="4320" w:type="dxa"/>
          </w:tcPr>
          <w:p w:rsidR="00B71FAD" w:rsidRDefault="008E32CB">
            <w:r>
              <w:rPr>
                <w:noProof/>
              </w:rPr>
              <w:drawing>
                <wp:anchor distT="0" distB="0" distL="114300" distR="114300" simplePos="0" relativeHeight="251661312" behindDoc="0" locked="0" layoutInCell="1" hidden="0" allowOverlap="1">
                  <wp:simplePos x="0" y="0"/>
                  <wp:positionH relativeFrom="column">
                    <wp:posOffset>171450</wp:posOffset>
                  </wp:positionH>
                  <wp:positionV relativeFrom="paragraph">
                    <wp:posOffset>0</wp:posOffset>
                  </wp:positionV>
                  <wp:extent cx="1233488" cy="1096433"/>
                  <wp:effectExtent l="0" t="0" r="0" b="0"/>
                  <wp:wrapSquare wrapText="bothSides" distT="0" distB="0" distL="114300" distR="11430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l="39217" r="38947" b="15293"/>
                          <a:stretch>
                            <a:fillRect/>
                          </a:stretch>
                        </pic:blipFill>
                        <pic:spPr>
                          <a:xfrm>
                            <a:off x="0" y="0"/>
                            <a:ext cx="1233488" cy="1096433"/>
                          </a:xfrm>
                          <a:prstGeom prst="rect">
                            <a:avLst/>
                          </a:prstGeom>
                          <a:ln/>
                        </pic:spPr>
                      </pic:pic>
                    </a:graphicData>
                  </a:graphic>
                </wp:anchor>
              </w:drawing>
            </w:r>
          </w:p>
        </w:tc>
      </w:tr>
      <w:tr w:rsidR="00B71FAD">
        <w:tc>
          <w:tcPr>
            <w:tcW w:w="5250" w:type="dxa"/>
          </w:tcPr>
          <w:p w:rsidR="00B71FAD" w:rsidRDefault="008E32CB">
            <w:pPr>
              <w:rPr>
                <w:b/>
                <w:bCs/>
                <w:sz w:val="24"/>
                <w:szCs w:val="24"/>
              </w:rPr>
            </w:pPr>
            <w:r>
              <w:rPr>
                <w:b/>
                <w:bCs/>
                <w:sz w:val="24"/>
                <w:szCs w:val="24"/>
              </w:rPr>
              <w:t>Name:</w:t>
            </w:r>
          </w:p>
          <w:p w:rsidR="00B71FAD" w:rsidRDefault="00B71FAD">
            <w:pPr>
              <w:rPr>
                <w:b/>
                <w:bCs/>
                <w:sz w:val="24"/>
                <w:szCs w:val="24"/>
              </w:rPr>
            </w:pPr>
          </w:p>
          <w:p w:rsidR="00B71FAD" w:rsidRDefault="00B71FAD">
            <w:pPr>
              <w:rPr>
                <w:b/>
                <w:bCs/>
                <w:sz w:val="24"/>
                <w:szCs w:val="24"/>
              </w:rPr>
            </w:pPr>
          </w:p>
        </w:tc>
        <w:tc>
          <w:tcPr>
            <w:tcW w:w="5445" w:type="dxa"/>
            <w:gridSpan w:val="2"/>
          </w:tcPr>
          <w:p w:rsidR="00B71FAD" w:rsidRDefault="008E32CB">
            <w:pPr>
              <w:rPr>
                <w:b/>
                <w:bCs/>
                <w:sz w:val="24"/>
                <w:szCs w:val="24"/>
              </w:rPr>
            </w:pPr>
            <w:r>
              <w:rPr>
                <w:b/>
                <w:bCs/>
                <w:sz w:val="24"/>
                <w:szCs w:val="24"/>
              </w:rPr>
              <w:t>Date:</w:t>
            </w:r>
          </w:p>
        </w:tc>
      </w:tr>
      <w:tr w:rsidR="00B71FAD">
        <w:trPr>
          <w:trHeight w:val="806"/>
        </w:trPr>
        <w:tc>
          <w:tcPr>
            <w:tcW w:w="5250" w:type="dxa"/>
          </w:tcPr>
          <w:p w:rsidR="00B71FAD" w:rsidRDefault="008E32CB">
            <w:pPr>
              <w:rPr>
                <w:b/>
                <w:bCs/>
                <w:sz w:val="24"/>
                <w:szCs w:val="24"/>
              </w:rPr>
            </w:pPr>
            <w:r>
              <w:rPr>
                <w:b/>
                <w:bCs/>
                <w:sz w:val="24"/>
                <w:szCs w:val="24"/>
              </w:rPr>
              <w:t>Adult who issued form:</w:t>
            </w:r>
          </w:p>
          <w:p w:rsidR="00B71FAD" w:rsidRDefault="00B71FAD">
            <w:pPr>
              <w:rPr>
                <w:b/>
                <w:bCs/>
                <w:sz w:val="24"/>
                <w:szCs w:val="24"/>
              </w:rPr>
            </w:pPr>
          </w:p>
          <w:p w:rsidR="00B71FAD" w:rsidRDefault="00B71FAD">
            <w:pPr>
              <w:rPr>
                <w:b/>
                <w:bCs/>
                <w:sz w:val="24"/>
                <w:szCs w:val="24"/>
              </w:rPr>
            </w:pPr>
          </w:p>
        </w:tc>
        <w:tc>
          <w:tcPr>
            <w:tcW w:w="5445" w:type="dxa"/>
            <w:gridSpan w:val="2"/>
          </w:tcPr>
          <w:p w:rsidR="00B71FAD" w:rsidRDefault="008E32CB">
            <w:pPr>
              <w:rPr>
                <w:b/>
                <w:bCs/>
                <w:sz w:val="24"/>
                <w:szCs w:val="24"/>
              </w:rPr>
            </w:pPr>
            <w:r>
              <w:rPr>
                <w:b/>
                <w:bCs/>
                <w:sz w:val="24"/>
                <w:szCs w:val="24"/>
              </w:rPr>
              <w:t>Incident number (this half term):</w:t>
            </w:r>
          </w:p>
        </w:tc>
      </w:tr>
      <w:tr w:rsidR="00B71FAD">
        <w:tc>
          <w:tcPr>
            <w:tcW w:w="10695" w:type="dxa"/>
            <w:gridSpan w:val="3"/>
          </w:tcPr>
          <w:p w:rsidR="00B71FAD" w:rsidRDefault="008E32CB">
            <w:pPr>
              <w:rPr>
                <w:b/>
                <w:bCs/>
                <w:sz w:val="24"/>
                <w:szCs w:val="24"/>
              </w:rPr>
            </w:pPr>
            <w:r>
              <w:rPr>
                <w:b/>
                <w:bCs/>
                <w:sz w:val="24"/>
                <w:szCs w:val="24"/>
              </w:rPr>
              <w:t>What happened? What were you thinking at the time?  What have you thought since?</w:t>
            </w:r>
          </w:p>
          <w:p w:rsidR="00B71FAD" w:rsidRDefault="00B71FAD">
            <w:pPr>
              <w:rPr>
                <w:b/>
                <w:bCs/>
                <w:sz w:val="24"/>
                <w:szCs w:val="24"/>
              </w:rPr>
            </w:pPr>
          </w:p>
          <w:p w:rsidR="00B71FAD" w:rsidRDefault="008E32CB">
            <w:pPr>
              <w:spacing w:line="480" w:lineRule="auto"/>
              <w:rPr>
                <w:sz w:val="24"/>
                <w:szCs w:val="24"/>
              </w:rPr>
            </w:pPr>
            <w:r>
              <w:rPr>
                <w:sz w:val="24"/>
                <w:szCs w:val="24"/>
              </w:rPr>
              <w:t>_______________________________________________________________________________________</w:t>
            </w:r>
          </w:p>
          <w:p w:rsidR="00B71FAD" w:rsidRDefault="008E32CB">
            <w:pPr>
              <w:spacing w:line="480" w:lineRule="auto"/>
              <w:rPr>
                <w:sz w:val="24"/>
                <w:szCs w:val="24"/>
              </w:rPr>
            </w:pPr>
            <w:r>
              <w:rPr>
                <w:sz w:val="24"/>
                <w:szCs w:val="24"/>
              </w:rPr>
              <w:t>_______________________________________________________________________________________</w:t>
            </w:r>
          </w:p>
          <w:p w:rsidR="00B71FAD" w:rsidRDefault="008E32CB">
            <w:pPr>
              <w:spacing w:line="480" w:lineRule="auto"/>
              <w:rPr>
                <w:sz w:val="24"/>
                <w:szCs w:val="24"/>
              </w:rPr>
            </w:pPr>
            <w:r>
              <w:rPr>
                <w:sz w:val="24"/>
                <w:szCs w:val="24"/>
              </w:rPr>
              <w:t>_______________________________________________________________________________________</w:t>
            </w:r>
          </w:p>
          <w:p w:rsidR="00B71FAD" w:rsidRDefault="008E32CB">
            <w:pPr>
              <w:spacing w:line="480" w:lineRule="auto"/>
              <w:rPr>
                <w:sz w:val="24"/>
                <w:szCs w:val="24"/>
              </w:rPr>
            </w:pPr>
            <w:r>
              <w:rPr>
                <w:sz w:val="24"/>
                <w:szCs w:val="24"/>
              </w:rPr>
              <w:t>________________________________________________________________________________</w:t>
            </w:r>
            <w:r>
              <w:rPr>
                <w:sz w:val="24"/>
                <w:szCs w:val="24"/>
              </w:rPr>
              <w:t>_______</w:t>
            </w:r>
          </w:p>
          <w:p w:rsidR="00B71FAD" w:rsidRDefault="008E32CB">
            <w:pPr>
              <w:spacing w:line="480" w:lineRule="auto"/>
              <w:rPr>
                <w:sz w:val="24"/>
                <w:szCs w:val="24"/>
              </w:rPr>
            </w:pPr>
            <w:r>
              <w:rPr>
                <w:sz w:val="24"/>
                <w:szCs w:val="24"/>
              </w:rPr>
              <w:t>_______________________________________________________________________________________</w:t>
            </w:r>
          </w:p>
          <w:p w:rsidR="00B71FAD" w:rsidRDefault="008E32CB">
            <w:pPr>
              <w:spacing w:line="480" w:lineRule="auto"/>
              <w:rPr>
                <w:sz w:val="24"/>
                <w:szCs w:val="24"/>
              </w:rPr>
            </w:pPr>
            <w:r>
              <w:rPr>
                <w:sz w:val="24"/>
                <w:szCs w:val="24"/>
              </w:rPr>
              <w:t>_______________________________________________________________________________________</w:t>
            </w:r>
          </w:p>
          <w:p w:rsidR="00B71FAD" w:rsidRDefault="008E32CB">
            <w:pPr>
              <w:spacing w:line="480" w:lineRule="auto"/>
              <w:rPr>
                <w:sz w:val="24"/>
                <w:szCs w:val="24"/>
              </w:rPr>
            </w:pPr>
            <w:r>
              <w:rPr>
                <w:sz w:val="24"/>
                <w:szCs w:val="24"/>
              </w:rPr>
              <w:t>________________________________________________________________________</w:t>
            </w:r>
            <w:r>
              <w:rPr>
                <w:sz w:val="24"/>
                <w:szCs w:val="24"/>
              </w:rPr>
              <w:t>_______________</w:t>
            </w:r>
          </w:p>
          <w:p w:rsidR="00B71FAD" w:rsidRDefault="008E32CB">
            <w:pPr>
              <w:spacing w:line="480" w:lineRule="auto"/>
              <w:rPr>
                <w:sz w:val="24"/>
                <w:szCs w:val="24"/>
              </w:rPr>
            </w:pPr>
            <w:r>
              <w:rPr>
                <w:sz w:val="24"/>
                <w:szCs w:val="24"/>
              </w:rPr>
              <w:t>_______________________________________________________________________________________</w:t>
            </w:r>
          </w:p>
        </w:tc>
      </w:tr>
      <w:tr w:rsidR="00B71FAD">
        <w:tc>
          <w:tcPr>
            <w:tcW w:w="10695" w:type="dxa"/>
            <w:gridSpan w:val="3"/>
          </w:tcPr>
          <w:p w:rsidR="00B71FAD" w:rsidRDefault="008E32CB">
            <w:pPr>
              <w:jc w:val="center"/>
              <w:rPr>
                <w:b/>
                <w:bCs/>
              </w:rPr>
            </w:pPr>
            <w:r>
              <w:rPr>
                <w:b/>
                <w:bCs/>
                <w:sz w:val="24"/>
                <w:szCs w:val="24"/>
              </w:rPr>
              <w:t>How were you feeling when you made that choice?  How did this make people feel?</w:t>
            </w:r>
          </w:p>
        </w:tc>
      </w:tr>
      <w:tr w:rsidR="00B71FAD">
        <w:trPr>
          <w:trHeight w:val="547"/>
        </w:trPr>
        <w:tc>
          <w:tcPr>
            <w:tcW w:w="10695" w:type="dxa"/>
            <w:gridSpan w:val="3"/>
          </w:tcPr>
          <w:p w:rsidR="00B71FAD" w:rsidRDefault="008E32CB">
            <w:r>
              <w:rPr>
                <w:noProof/>
              </w:rPr>
              <w:drawing>
                <wp:anchor distT="0" distB="0" distL="114300" distR="114300" simplePos="0" relativeHeight="251662336" behindDoc="0" locked="0" layoutInCell="1" hidden="0" allowOverlap="1">
                  <wp:simplePos x="0" y="0"/>
                  <wp:positionH relativeFrom="column">
                    <wp:posOffset>742950</wp:posOffset>
                  </wp:positionH>
                  <wp:positionV relativeFrom="paragraph">
                    <wp:posOffset>28575</wp:posOffset>
                  </wp:positionV>
                  <wp:extent cx="5133975" cy="2914008"/>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t="12833"/>
                          <a:stretch>
                            <a:fillRect/>
                          </a:stretch>
                        </pic:blipFill>
                        <pic:spPr>
                          <a:xfrm>
                            <a:off x="0" y="0"/>
                            <a:ext cx="5133975" cy="2914008"/>
                          </a:xfrm>
                          <a:prstGeom prst="rect">
                            <a:avLst/>
                          </a:prstGeom>
                          <a:ln/>
                        </pic:spPr>
                      </pic:pic>
                    </a:graphicData>
                  </a:graphic>
                </wp:anchor>
              </w:drawing>
            </w:r>
          </w:p>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p w:rsidR="00B71FAD" w:rsidRDefault="00B71FAD"/>
        </w:tc>
      </w:tr>
      <w:tr w:rsidR="00B71FAD">
        <w:tc>
          <w:tcPr>
            <w:tcW w:w="10695" w:type="dxa"/>
            <w:gridSpan w:val="3"/>
          </w:tcPr>
          <w:p w:rsidR="00B71FAD" w:rsidRDefault="008E32CB">
            <w:pPr>
              <w:jc w:val="center"/>
              <w:rPr>
                <w:b/>
                <w:bCs/>
                <w:sz w:val="24"/>
                <w:szCs w:val="24"/>
              </w:rPr>
            </w:pPr>
            <w:r>
              <w:rPr>
                <w:b/>
                <w:bCs/>
                <w:sz w:val="24"/>
                <w:szCs w:val="24"/>
              </w:rPr>
              <w:lastRenderedPageBreak/>
              <w:t>Who has been affected and how? (write or draw a picture):</w:t>
            </w:r>
          </w:p>
        </w:tc>
      </w:tr>
      <w:tr w:rsidR="00B71FAD">
        <w:trPr>
          <w:trHeight w:val="3649"/>
        </w:trPr>
        <w:tc>
          <w:tcPr>
            <w:tcW w:w="10695" w:type="dxa"/>
            <w:gridSpan w:val="3"/>
          </w:tcPr>
          <w:p w:rsidR="00B71FAD" w:rsidRDefault="00B71FAD"/>
          <w:p w:rsidR="00B71FAD" w:rsidRDefault="00B71FAD"/>
          <w:p w:rsidR="00B71FAD" w:rsidRDefault="00B71FAD"/>
          <w:p w:rsidR="00B71FAD" w:rsidRDefault="00B71FAD"/>
          <w:p w:rsidR="00B71FAD" w:rsidRDefault="00B71FAD"/>
        </w:tc>
      </w:tr>
    </w:tbl>
    <w:p w:rsidR="00B71FAD" w:rsidRDefault="00B71FAD">
      <w:pPr>
        <w:rPr>
          <w:sz w:val="24"/>
          <w:szCs w:val="24"/>
        </w:rPr>
      </w:pPr>
    </w:p>
    <w:tbl>
      <w:tblPr>
        <w:tblStyle w:val="a8"/>
        <w:tblW w:w="10740" w:type="dxa"/>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0"/>
        <w:gridCol w:w="3000"/>
        <w:gridCol w:w="4350"/>
      </w:tblGrid>
      <w:tr w:rsidR="00B71FAD">
        <w:tc>
          <w:tcPr>
            <w:tcW w:w="10740" w:type="dxa"/>
            <w:gridSpan w:val="3"/>
          </w:tcPr>
          <w:p w:rsidR="00B71FAD" w:rsidRDefault="008E32CB">
            <w:pPr>
              <w:jc w:val="center"/>
              <w:rPr>
                <w:b/>
                <w:bCs/>
                <w:sz w:val="24"/>
                <w:szCs w:val="24"/>
              </w:rPr>
            </w:pPr>
            <w:r>
              <w:rPr>
                <w:b/>
                <w:bCs/>
                <w:sz w:val="24"/>
                <w:szCs w:val="24"/>
              </w:rPr>
              <w:t>What can we do to stop to prevent this happening again?</w:t>
            </w:r>
          </w:p>
          <w:p w:rsidR="00B71FAD" w:rsidRDefault="00B71FAD">
            <w:pPr>
              <w:rPr>
                <w:sz w:val="24"/>
                <w:szCs w:val="24"/>
              </w:rPr>
            </w:pPr>
          </w:p>
        </w:tc>
      </w:tr>
      <w:tr w:rsidR="00B71FAD">
        <w:tc>
          <w:tcPr>
            <w:tcW w:w="3390" w:type="dxa"/>
          </w:tcPr>
          <w:p w:rsidR="00B71FAD" w:rsidRDefault="008E32CB">
            <w:pPr>
              <w:rPr>
                <w:sz w:val="24"/>
                <w:szCs w:val="24"/>
              </w:rPr>
            </w:pPr>
            <w:r>
              <w:rPr>
                <w:sz w:val="24"/>
                <w:szCs w:val="24"/>
              </w:rPr>
              <w:t xml:space="preserve">Tell an adult </w:t>
            </w:r>
          </w:p>
          <w:p w:rsidR="00B71FAD" w:rsidRDefault="00B71FAD">
            <w:pPr>
              <w:rPr>
                <w:sz w:val="24"/>
                <w:szCs w:val="24"/>
              </w:rPr>
            </w:pPr>
          </w:p>
        </w:tc>
        <w:tc>
          <w:tcPr>
            <w:tcW w:w="3000" w:type="dxa"/>
          </w:tcPr>
          <w:p w:rsidR="00B71FAD" w:rsidRDefault="008E32CB">
            <w:pPr>
              <w:rPr>
                <w:sz w:val="24"/>
                <w:szCs w:val="24"/>
              </w:rPr>
            </w:pPr>
            <w:r>
              <w:rPr>
                <w:sz w:val="24"/>
                <w:szCs w:val="24"/>
              </w:rPr>
              <w:t>Ignore</w:t>
            </w:r>
          </w:p>
        </w:tc>
        <w:tc>
          <w:tcPr>
            <w:tcW w:w="4350" w:type="dxa"/>
          </w:tcPr>
          <w:p w:rsidR="00B71FAD" w:rsidRDefault="008E32CB">
            <w:pPr>
              <w:rPr>
                <w:sz w:val="24"/>
                <w:szCs w:val="24"/>
              </w:rPr>
            </w:pPr>
            <w:r>
              <w:rPr>
                <w:sz w:val="24"/>
                <w:szCs w:val="24"/>
              </w:rPr>
              <w:t>Count Backwards</w:t>
            </w:r>
          </w:p>
        </w:tc>
      </w:tr>
      <w:tr w:rsidR="00B71FAD">
        <w:tc>
          <w:tcPr>
            <w:tcW w:w="3390" w:type="dxa"/>
          </w:tcPr>
          <w:p w:rsidR="00B71FAD" w:rsidRDefault="008E32CB">
            <w:pPr>
              <w:rPr>
                <w:sz w:val="24"/>
                <w:szCs w:val="24"/>
              </w:rPr>
            </w:pPr>
            <w:r>
              <w:rPr>
                <w:sz w:val="24"/>
                <w:szCs w:val="24"/>
              </w:rPr>
              <w:t>Move somewhere else</w:t>
            </w:r>
          </w:p>
          <w:p w:rsidR="00B71FAD" w:rsidRDefault="00B71FAD">
            <w:pPr>
              <w:rPr>
                <w:sz w:val="24"/>
                <w:szCs w:val="24"/>
              </w:rPr>
            </w:pPr>
          </w:p>
        </w:tc>
        <w:tc>
          <w:tcPr>
            <w:tcW w:w="3000" w:type="dxa"/>
          </w:tcPr>
          <w:p w:rsidR="00B71FAD" w:rsidRDefault="008E32CB">
            <w:pPr>
              <w:rPr>
                <w:sz w:val="24"/>
                <w:szCs w:val="24"/>
              </w:rPr>
            </w:pPr>
            <w:r>
              <w:rPr>
                <w:sz w:val="24"/>
                <w:szCs w:val="24"/>
              </w:rPr>
              <w:t>Self-talk</w:t>
            </w:r>
          </w:p>
        </w:tc>
        <w:tc>
          <w:tcPr>
            <w:tcW w:w="4350" w:type="dxa"/>
          </w:tcPr>
          <w:p w:rsidR="00B71FAD" w:rsidRDefault="008E32CB">
            <w:pPr>
              <w:rPr>
                <w:sz w:val="24"/>
                <w:szCs w:val="24"/>
              </w:rPr>
            </w:pPr>
            <w:r>
              <w:rPr>
                <w:sz w:val="24"/>
                <w:szCs w:val="24"/>
              </w:rPr>
              <w:t>Ask if I can move seats</w:t>
            </w:r>
          </w:p>
        </w:tc>
      </w:tr>
      <w:tr w:rsidR="00B71FAD">
        <w:tc>
          <w:tcPr>
            <w:tcW w:w="3390" w:type="dxa"/>
          </w:tcPr>
          <w:p w:rsidR="00B71FAD" w:rsidRDefault="008E32CB">
            <w:pPr>
              <w:rPr>
                <w:sz w:val="24"/>
                <w:szCs w:val="24"/>
              </w:rPr>
            </w:pPr>
            <w:r>
              <w:rPr>
                <w:sz w:val="24"/>
                <w:szCs w:val="24"/>
              </w:rPr>
              <w:t>Think calm thoughts</w:t>
            </w:r>
          </w:p>
          <w:p w:rsidR="00B71FAD" w:rsidRDefault="00B71FAD">
            <w:pPr>
              <w:rPr>
                <w:sz w:val="24"/>
                <w:szCs w:val="24"/>
              </w:rPr>
            </w:pPr>
          </w:p>
        </w:tc>
        <w:tc>
          <w:tcPr>
            <w:tcW w:w="3000" w:type="dxa"/>
          </w:tcPr>
          <w:p w:rsidR="00B71FAD" w:rsidRDefault="008E32CB">
            <w:pPr>
              <w:rPr>
                <w:sz w:val="24"/>
                <w:szCs w:val="24"/>
              </w:rPr>
            </w:pPr>
            <w:r>
              <w:rPr>
                <w:sz w:val="24"/>
                <w:szCs w:val="24"/>
              </w:rPr>
              <w:t>Ask the person nicely to stop</w:t>
            </w:r>
          </w:p>
        </w:tc>
        <w:tc>
          <w:tcPr>
            <w:tcW w:w="4350" w:type="dxa"/>
          </w:tcPr>
          <w:p w:rsidR="00B71FAD" w:rsidRDefault="008E32CB">
            <w:pPr>
              <w:rPr>
                <w:sz w:val="24"/>
                <w:szCs w:val="24"/>
              </w:rPr>
            </w:pPr>
            <w:r>
              <w:rPr>
                <w:sz w:val="24"/>
                <w:szCs w:val="24"/>
              </w:rPr>
              <w:t xml:space="preserve">Ask for some time out </w:t>
            </w:r>
          </w:p>
        </w:tc>
      </w:tr>
      <w:tr w:rsidR="00B71FAD">
        <w:tc>
          <w:tcPr>
            <w:tcW w:w="3390" w:type="dxa"/>
            <w:tcBorders>
              <w:bottom w:val="single" w:sz="4" w:space="0" w:color="000000"/>
            </w:tcBorders>
          </w:tcPr>
          <w:p w:rsidR="00B71FAD" w:rsidRDefault="008E32CB">
            <w:pPr>
              <w:rPr>
                <w:sz w:val="24"/>
                <w:szCs w:val="24"/>
              </w:rPr>
            </w:pPr>
            <w:r>
              <w:rPr>
                <w:sz w:val="24"/>
                <w:szCs w:val="24"/>
              </w:rPr>
              <w:t>Walk away</w:t>
            </w:r>
          </w:p>
          <w:p w:rsidR="00B71FAD" w:rsidRDefault="00B71FAD">
            <w:pPr>
              <w:rPr>
                <w:sz w:val="24"/>
                <w:szCs w:val="24"/>
              </w:rPr>
            </w:pPr>
          </w:p>
        </w:tc>
        <w:tc>
          <w:tcPr>
            <w:tcW w:w="3000" w:type="dxa"/>
            <w:tcBorders>
              <w:bottom w:val="single" w:sz="4" w:space="0" w:color="000000"/>
            </w:tcBorders>
          </w:tcPr>
          <w:p w:rsidR="00B71FAD" w:rsidRDefault="008E32CB">
            <w:pPr>
              <w:rPr>
                <w:sz w:val="24"/>
                <w:szCs w:val="24"/>
              </w:rPr>
            </w:pPr>
            <w:r>
              <w:rPr>
                <w:sz w:val="24"/>
                <w:szCs w:val="24"/>
              </w:rPr>
              <w:t>Take 3 deep breaths</w:t>
            </w:r>
          </w:p>
        </w:tc>
        <w:tc>
          <w:tcPr>
            <w:tcW w:w="4350" w:type="dxa"/>
            <w:tcBorders>
              <w:bottom w:val="single" w:sz="4" w:space="0" w:color="000000"/>
            </w:tcBorders>
          </w:tcPr>
          <w:p w:rsidR="00B71FAD" w:rsidRDefault="008E32CB">
            <w:pPr>
              <w:rPr>
                <w:sz w:val="24"/>
                <w:szCs w:val="24"/>
              </w:rPr>
            </w:pPr>
            <w:r>
              <w:rPr>
                <w:sz w:val="24"/>
                <w:szCs w:val="24"/>
              </w:rPr>
              <w:t>Anything else?</w:t>
            </w:r>
          </w:p>
        </w:tc>
      </w:tr>
      <w:tr w:rsidR="00B71FAD">
        <w:trPr>
          <w:trHeight w:val="405"/>
        </w:trPr>
        <w:tc>
          <w:tcPr>
            <w:tcW w:w="3390" w:type="dxa"/>
            <w:tcBorders>
              <w:left w:val="nil"/>
              <w:right w:val="nil"/>
            </w:tcBorders>
          </w:tcPr>
          <w:p w:rsidR="00B71FAD" w:rsidRDefault="00B71FAD">
            <w:pPr>
              <w:rPr>
                <w:sz w:val="24"/>
                <w:szCs w:val="24"/>
              </w:rPr>
            </w:pPr>
          </w:p>
          <w:p w:rsidR="00B71FAD" w:rsidRDefault="00B71FAD">
            <w:pPr>
              <w:rPr>
                <w:sz w:val="24"/>
                <w:szCs w:val="24"/>
              </w:rPr>
            </w:pPr>
          </w:p>
        </w:tc>
        <w:tc>
          <w:tcPr>
            <w:tcW w:w="3000" w:type="dxa"/>
            <w:tcBorders>
              <w:left w:val="nil"/>
              <w:right w:val="nil"/>
            </w:tcBorders>
          </w:tcPr>
          <w:p w:rsidR="00B71FAD" w:rsidRDefault="00B71FAD">
            <w:pPr>
              <w:rPr>
                <w:sz w:val="24"/>
                <w:szCs w:val="24"/>
              </w:rPr>
            </w:pPr>
          </w:p>
        </w:tc>
        <w:tc>
          <w:tcPr>
            <w:tcW w:w="4350" w:type="dxa"/>
            <w:tcBorders>
              <w:left w:val="nil"/>
              <w:right w:val="nil"/>
            </w:tcBorders>
          </w:tcPr>
          <w:p w:rsidR="00B71FAD" w:rsidRDefault="00B71FAD">
            <w:pPr>
              <w:rPr>
                <w:sz w:val="24"/>
                <w:szCs w:val="24"/>
              </w:rPr>
            </w:pPr>
          </w:p>
        </w:tc>
      </w:tr>
      <w:tr w:rsidR="00B71FAD">
        <w:tc>
          <w:tcPr>
            <w:tcW w:w="10740" w:type="dxa"/>
            <w:gridSpan w:val="3"/>
          </w:tcPr>
          <w:p w:rsidR="00B71FAD" w:rsidRDefault="008E32CB">
            <w:pPr>
              <w:jc w:val="center"/>
              <w:rPr>
                <w:b/>
                <w:bCs/>
                <w:sz w:val="24"/>
                <w:szCs w:val="24"/>
              </w:rPr>
            </w:pPr>
            <w:r>
              <w:rPr>
                <w:b/>
                <w:bCs/>
                <w:sz w:val="24"/>
                <w:szCs w:val="24"/>
              </w:rPr>
              <w:t>What can we do to put things right?</w:t>
            </w:r>
          </w:p>
        </w:tc>
      </w:tr>
      <w:tr w:rsidR="00B71FAD">
        <w:tc>
          <w:tcPr>
            <w:tcW w:w="3390" w:type="dxa"/>
          </w:tcPr>
          <w:p w:rsidR="00B71FAD" w:rsidRDefault="008E32CB">
            <w:pPr>
              <w:jc w:val="center"/>
              <w:rPr>
                <w:sz w:val="24"/>
                <w:szCs w:val="24"/>
              </w:rPr>
            </w:pPr>
            <w:proofErr w:type="spellStart"/>
            <w:r>
              <w:rPr>
                <w:sz w:val="24"/>
                <w:szCs w:val="24"/>
              </w:rPr>
              <w:t>Apologise</w:t>
            </w:r>
            <w:proofErr w:type="spellEnd"/>
            <w:r>
              <w:rPr>
                <w:sz w:val="24"/>
                <w:szCs w:val="24"/>
              </w:rPr>
              <w:t xml:space="preserve"> (say sorry/write a sorry letter)</w:t>
            </w:r>
          </w:p>
        </w:tc>
        <w:tc>
          <w:tcPr>
            <w:tcW w:w="3000" w:type="dxa"/>
          </w:tcPr>
          <w:p w:rsidR="00B71FAD" w:rsidRDefault="008E32CB">
            <w:pPr>
              <w:jc w:val="center"/>
              <w:rPr>
                <w:sz w:val="24"/>
                <w:szCs w:val="24"/>
              </w:rPr>
            </w:pPr>
            <w:r>
              <w:rPr>
                <w:sz w:val="24"/>
                <w:szCs w:val="24"/>
              </w:rPr>
              <w:t>Clean up</w:t>
            </w:r>
          </w:p>
        </w:tc>
        <w:tc>
          <w:tcPr>
            <w:tcW w:w="4350" w:type="dxa"/>
          </w:tcPr>
          <w:p w:rsidR="00B71FAD" w:rsidRDefault="008E32CB">
            <w:pPr>
              <w:jc w:val="center"/>
              <w:rPr>
                <w:sz w:val="24"/>
                <w:szCs w:val="24"/>
              </w:rPr>
            </w:pPr>
            <w:r>
              <w:rPr>
                <w:sz w:val="24"/>
                <w:szCs w:val="24"/>
              </w:rPr>
              <w:t>Use my words to express how I feel</w:t>
            </w:r>
          </w:p>
        </w:tc>
      </w:tr>
      <w:tr w:rsidR="00B71FAD">
        <w:tc>
          <w:tcPr>
            <w:tcW w:w="3390" w:type="dxa"/>
          </w:tcPr>
          <w:p w:rsidR="00B71FAD" w:rsidRDefault="00B71FAD">
            <w:pPr>
              <w:jc w:val="center"/>
              <w:rPr>
                <w:sz w:val="24"/>
                <w:szCs w:val="24"/>
              </w:rPr>
            </w:pPr>
          </w:p>
          <w:p w:rsidR="00B71FAD" w:rsidRDefault="00B71FAD">
            <w:pPr>
              <w:jc w:val="center"/>
              <w:rPr>
                <w:sz w:val="24"/>
                <w:szCs w:val="24"/>
              </w:rPr>
            </w:pPr>
          </w:p>
          <w:p w:rsidR="00B71FAD" w:rsidRDefault="00B71FAD">
            <w:pPr>
              <w:jc w:val="center"/>
              <w:rPr>
                <w:sz w:val="24"/>
                <w:szCs w:val="24"/>
              </w:rPr>
            </w:pPr>
          </w:p>
        </w:tc>
        <w:tc>
          <w:tcPr>
            <w:tcW w:w="3000" w:type="dxa"/>
          </w:tcPr>
          <w:p w:rsidR="00B71FAD" w:rsidRDefault="00B71FAD">
            <w:pPr>
              <w:jc w:val="center"/>
              <w:rPr>
                <w:sz w:val="24"/>
                <w:szCs w:val="24"/>
              </w:rPr>
            </w:pPr>
          </w:p>
        </w:tc>
        <w:tc>
          <w:tcPr>
            <w:tcW w:w="4350" w:type="dxa"/>
          </w:tcPr>
          <w:p w:rsidR="00B71FAD" w:rsidRDefault="00B71FAD">
            <w:pPr>
              <w:jc w:val="center"/>
              <w:rPr>
                <w:sz w:val="24"/>
                <w:szCs w:val="24"/>
              </w:rPr>
            </w:pPr>
          </w:p>
        </w:tc>
      </w:tr>
    </w:tbl>
    <w:p w:rsidR="00B71FAD" w:rsidRDefault="00B71FAD">
      <w:pPr>
        <w:rPr>
          <w:sz w:val="24"/>
          <w:szCs w:val="24"/>
        </w:rPr>
      </w:pPr>
    </w:p>
    <w:tbl>
      <w:tblPr>
        <w:tblStyle w:val="a9"/>
        <w:tblW w:w="10725"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5"/>
        <w:gridCol w:w="3000"/>
        <w:gridCol w:w="4350"/>
      </w:tblGrid>
      <w:tr w:rsidR="00B71FAD">
        <w:tc>
          <w:tcPr>
            <w:tcW w:w="10725" w:type="dxa"/>
            <w:gridSpan w:val="3"/>
          </w:tcPr>
          <w:p w:rsidR="00B71FAD" w:rsidRDefault="008E32CB">
            <w:pPr>
              <w:jc w:val="center"/>
              <w:rPr>
                <w:b/>
                <w:bCs/>
                <w:sz w:val="24"/>
                <w:szCs w:val="24"/>
              </w:rPr>
            </w:pPr>
            <w:r>
              <w:rPr>
                <w:b/>
                <w:bCs/>
                <w:sz w:val="24"/>
                <w:szCs w:val="24"/>
              </w:rPr>
              <w:t>How can we do things differently in the future?</w:t>
            </w:r>
          </w:p>
        </w:tc>
      </w:tr>
      <w:tr w:rsidR="00B71FAD">
        <w:tc>
          <w:tcPr>
            <w:tcW w:w="3375" w:type="dxa"/>
          </w:tcPr>
          <w:p w:rsidR="00B71FAD" w:rsidRDefault="008E32CB">
            <w:pPr>
              <w:jc w:val="center"/>
              <w:rPr>
                <w:sz w:val="24"/>
                <w:szCs w:val="24"/>
              </w:rPr>
            </w:pPr>
            <w:proofErr w:type="spellStart"/>
            <w:r>
              <w:rPr>
                <w:sz w:val="24"/>
                <w:szCs w:val="24"/>
              </w:rPr>
              <w:t>Apologise</w:t>
            </w:r>
            <w:proofErr w:type="spellEnd"/>
            <w:r>
              <w:rPr>
                <w:sz w:val="24"/>
                <w:szCs w:val="24"/>
              </w:rPr>
              <w:t xml:space="preserve"> (say sorry/write a sorry letter)</w:t>
            </w:r>
          </w:p>
        </w:tc>
        <w:tc>
          <w:tcPr>
            <w:tcW w:w="3000" w:type="dxa"/>
          </w:tcPr>
          <w:p w:rsidR="00B71FAD" w:rsidRDefault="008E32CB">
            <w:pPr>
              <w:jc w:val="center"/>
              <w:rPr>
                <w:sz w:val="24"/>
                <w:szCs w:val="24"/>
              </w:rPr>
            </w:pPr>
            <w:r>
              <w:rPr>
                <w:sz w:val="24"/>
                <w:szCs w:val="24"/>
              </w:rPr>
              <w:t>Clean up</w:t>
            </w:r>
          </w:p>
        </w:tc>
        <w:tc>
          <w:tcPr>
            <w:tcW w:w="4350" w:type="dxa"/>
          </w:tcPr>
          <w:p w:rsidR="00B71FAD" w:rsidRDefault="008E32CB">
            <w:pPr>
              <w:jc w:val="center"/>
              <w:rPr>
                <w:sz w:val="24"/>
                <w:szCs w:val="24"/>
              </w:rPr>
            </w:pPr>
            <w:r>
              <w:rPr>
                <w:sz w:val="24"/>
                <w:szCs w:val="24"/>
              </w:rPr>
              <w:t>Use my words to express how I feel</w:t>
            </w:r>
          </w:p>
        </w:tc>
      </w:tr>
      <w:tr w:rsidR="00B71FAD">
        <w:tc>
          <w:tcPr>
            <w:tcW w:w="3375" w:type="dxa"/>
          </w:tcPr>
          <w:p w:rsidR="00B71FAD" w:rsidRDefault="00B71FAD">
            <w:pPr>
              <w:jc w:val="center"/>
              <w:rPr>
                <w:sz w:val="24"/>
                <w:szCs w:val="24"/>
              </w:rPr>
            </w:pPr>
          </w:p>
          <w:p w:rsidR="00B71FAD" w:rsidRDefault="00B71FAD">
            <w:pPr>
              <w:jc w:val="center"/>
              <w:rPr>
                <w:sz w:val="24"/>
                <w:szCs w:val="24"/>
              </w:rPr>
            </w:pPr>
          </w:p>
          <w:p w:rsidR="00B71FAD" w:rsidRDefault="00B71FAD">
            <w:pPr>
              <w:jc w:val="center"/>
              <w:rPr>
                <w:sz w:val="24"/>
                <w:szCs w:val="24"/>
              </w:rPr>
            </w:pPr>
          </w:p>
        </w:tc>
        <w:tc>
          <w:tcPr>
            <w:tcW w:w="3000" w:type="dxa"/>
          </w:tcPr>
          <w:p w:rsidR="00B71FAD" w:rsidRDefault="00B71FAD">
            <w:pPr>
              <w:jc w:val="center"/>
              <w:rPr>
                <w:sz w:val="24"/>
                <w:szCs w:val="24"/>
              </w:rPr>
            </w:pPr>
          </w:p>
        </w:tc>
        <w:tc>
          <w:tcPr>
            <w:tcW w:w="4350" w:type="dxa"/>
          </w:tcPr>
          <w:p w:rsidR="00B71FAD" w:rsidRDefault="00B71FAD">
            <w:pPr>
              <w:jc w:val="center"/>
              <w:rPr>
                <w:sz w:val="24"/>
                <w:szCs w:val="24"/>
              </w:rPr>
            </w:pPr>
          </w:p>
        </w:tc>
      </w:tr>
    </w:tbl>
    <w:p w:rsidR="00B71FAD" w:rsidRDefault="00B71FAD">
      <w:pPr>
        <w:spacing w:after="160" w:line="259" w:lineRule="auto"/>
      </w:pPr>
    </w:p>
    <w:p w:rsidR="00B71FAD" w:rsidRDefault="008E32CB">
      <w:pPr>
        <w:spacing w:after="160" w:line="259" w:lineRule="auto"/>
        <w:ind w:left="-360"/>
        <w:jc w:val="center"/>
        <w:rPr>
          <w:b/>
          <w:bCs/>
          <w:sz w:val="24"/>
          <w:szCs w:val="24"/>
        </w:rPr>
      </w:pPr>
      <w:r>
        <w:rPr>
          <w:b/>
          <w:bCs/>
          <w:sz w:val="24"/>
          <w:szCs w:val="24"/>
        </w:rPr>
        <w:t>Is there anything I need to do to help you?</w:t>
      </w:r>
    </w:p>
    <w:p w:rsidR="00B71FAD" w:rsidRDefault="008E32CB">
      <w:pPr>
        <w:spacing w:after="160" w:line="259" w:lineRule="auto"/>
        <w:ind w:left="-360" w:right="-870"/>
        <w:rPr>
          <w:sz w:val="24"/>
          <w:szCs w:val="24"/>
        </w:rPr>
      </w:pPr>
      <w:r>
        <w:rPr>
          <w:sz w:val="24"/>
          <w:szCs w:val="24"/>
        </w:rPr>
        <w:t>_________________________________________________________________________________________</w:t>
      </w:r>
    </w:p>
    <w:p w:rsidR="00B71FAD" w:rsidRDefault="008E32CB">
      <w:pPr>
        <w:spacing w:after="160" w:line="259" w:lineRule="auto"/>
        <w:ind w:left="-360" w:right="-870"/>
        <w:rPr>
          <w:sz w:val="24"/>
          <w:szCs w:val="24"/>
        </w:rPr>
      </w:pPr>
      <w:r>
        <w:rPr>
          <w:sz w:val="24"/>
          <w:szCs w:val="24"/>
        </w:rPr>
        <w:t>_________________________________________________________________________________________</w:t>
      </w:r>
    </w:p>
    <w:p w:rsidR="00B71FAD" w:rsidRDefault="008E32CB">
      <w:pPr>
        <w:spacing w:after="160" w:line="259" w:lineRule="auto"/>
        <w:ind w:left="-360" w:right="-870"/>
        <w:rPr>
          <w:sz w:val="24"/>
          <w:szCs w:val="24"/>
        </w:rPr>
        <w:sectPr w:rsidR="00B71FAD">
          <w:pgSz w:w="11920" w:h="16840"/>
          <w:pgMar w:top="1276" w:right="782" w:bottom="1134" w:left="993" w:header="709" w:footer="709" w:gutter="0"/>
          <w:cols w:space="720"/>
        </w:sectPr>
      </w:pPr>
      <w:r>
        <w:rPr>
          <w:sz w:val="24"/>
          <w:szCs w:val="24"/>
        </w:rPr>
        <w:t>___________________________________________________________</w:t>
      </w:r>
      <w:r>
        <w:rPr>
          <w:sz w:val="24"/>
          <w:szCs w:val="24"/>
        </w:rPr>
        <w:t>______________________________</w:t>
      </w:r>
    </w:p>
    <w:p w:rsidR="00B71FAD" w:rsidRDefault="008E32CB">
      <w:pPr>
        <w:ind w:left="705"/>
        <w:jc w:val="center"/>
        <w:rPr>
          <w:b/>
          <w:bCs/>
          <w:sz w:val="24"/>
          <w:szCs w:val="24"/>
          <w:u w:val="single"/>
        </w:rPr>
      </w:pPr>
      <w:r>
        <w:rPr>
          <w:b/>
          <w:bCs/>
          <w:sz w:val="24"/>
          <w:szCs w:val="24"/>
          <w:u w:val="single"/>
        </w:rPr>
        <w:lastRenderedPageBreak/>
        <w:t>Appendix 5</w:t>
      </w:r>
    </w:p>
    <w:tbl>
      <w:tblPr>
        <w:tblW w:w="15593" w:type="dxa"/>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552"/>
        <w:gridCol w:w="2078"/>
        <w:gridCol w:w="3025"/>
        <w:gridCol w:w="2173"/>
        <w:gridCol w:w="1796"/>
        <w:gridCol w:w="426"/>
        <w:gridCol w:w="1417"/>
        <w:gridCol w:w="1559"/>
      </w:tblGrid>
      <w:tr w:rsidR="006E3655" w:rsidTr="00184602">
        <w:trPr>
          <w:trHeight w:val="372"/>
        </w:trPr>
        <w:tc>
          <w:tcPr>
            <w:tcW w:w="5197" w:type="dxa"/>
            <w:gridSpan w:val="3"/>
            <w:vMerge w:val="restart"/>
            <w:tcBorders>
              <w:top w:val="single" w:sz="18" w:space="0" w:color="000000"/>
              <w:left w:val="single" w:sz="18" w:space="0" w:color="000000"/>
              <w:right w:val="single" w:sz="18" w:space="0" w:color="000000"/>
            </w:tcBorders>
          </w:tcPr>
          <w:p w:rsidR="006E3655" w:rsidRDefault="006E3655" w:rsidP="00184602">
            <w:pPr>
              <w:jc w:val="center"/>
              <w:rPr>
                <w:b/>
                <w:sz w:val="28"/>
                <w:szCs w:val="28"/>
              </w:rPr>
            </w:pPr>
            <w:r>
              <w:rPr>
                <w:b/>
                <w:sz w:val="28"/>
                <w:szCs w:val="28"/>
              </w:rPr>
              <w:t xml:space="preserve">Class </w:t>
            </w:r>
            <w:proofErr w:type="spellStart"/>
            <w:r>
              <w:rPr>
                <w:b/>
                <w:sz w:val="28"/>
                <w:szCs w:val="28"/>
              </w:rPr>
              <w:t>Behaviour</w:t>
            </w:r>
            <w:proofErr w:type="spellEnd"/>
            <w:r>
              <w:rPr>
                <w:b/>
                <w:sz w:val="28"/>
                <w:szCs w:val="28"/>
              </w:rPr>
              <w:t xml:space="preserve"> Record</w:t>
            </w:r>
          </w:p>
          <w:p w:rsidR="006E3655" w:rsidRDefault="006E3655" w:rsidP="00184602">
            <w:pPr>
              <w:jc w:val="center"/>
              <w:rPr>
                <w:b/>
                <w:sz w:val="28"/>
                <w:szCs w:val="28"/>
              </w:rPr>
            </w:pPr>
            <w:r>
              <w:rPr>
                <w:noProof/>
              </w:rPr>
              <w:drawing>
                <wp:anchor distT="0" distB="0" distL="114300" distR="114300" simplePos="0" relativeHeight="251665408" behindDoc="0" locked="0" layoutInCell="1" hidden="0" allowOverlap="1" wp14:anchorId="1F870D02" wp14:editId="1B0AD24E">
                  <wp:simplePos x="0" y="0"/>
                  <wp:positionH relativeFrom="column">
                    <wp:posOffset>1040130</wp:posOffset>
                  </wp:positionH>
                  <wp:positionV relativeFrom="paragraph">
                    <wp:posOffset>40005</wp:posOffset>
                  </wp:positionV>
                  <wp:extent cx="947738" cy="834333"/>
                  <wp:effectExtent l="0" t="0" r="0" b="0"/>
                  <wp:wrapSquare wrapText="bothSides" distT="0" distB="0" distL="114300" distR="11430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9"/>
                          <a:srcRect l="39217" r="38948" b="15294"/>
                          <a:stretch>
                            <a:fillRect/>
                          </a:stretch>
                        </pic:blipFill>
                        <pic:spPr>
                          <a:xfrm>
                            <a:off x="0" y="0"/>
                            <a:ext cx="947738" cy="834333"/>
                          </a:xfrm>
                          <a:prstGeom prst="rect">
                            <a:avLst/>
                          </a:prstGeom>
                          <a:ln/>
                        </pic:spPr>
                      </pic:pic>
                    </a:graphicData>
                  </a:graphic>
                </wp:anchor>
              </w:drawing>
            </w:r>
          </w:p>
        </w:tc>
        <w:tc>
          <w:tcPr>
            <w:tcW w:w="10396" w:type="dxa"/>
            <w:gridSpan w:val="6"/>
            <w:tcBorders>
              <w:top w:val="single" w:sz="18" w:space="0" w:color="000000"/>
              <w:left w:val="single" w:sz="18" w:space="0" w:color="000000"/>
              <w:bottom w:val="single" w:sz="12" w:space="0" w:color="auto"/>
              <w:right w:val="single" w:sz="18" w:space="0" w:color="000000"/>
            </w:tcBorders>
          </w:tcPr>
          <w:p w:rsidR="006E3655" w:rsidRPr="0067002B" w:rsidRDefault="006E3655" w:rsidP="00184602">
            <w:pPr>
              <w:jc w:val="center"/>
              <w:rPr>
                <w:b/>
                <w:bCs/>
                <w:color w:val="000000"/>
              </w:rPr>
            </w:pPr>
            <w:r w:rsidRPr="0067002B">
              <w:rPr>
                <w:b/>
                <w:bCs/>
                <w:color w:val="000000"/>
                <w:sz w:val="24"/>
              </w:rPr>
              <w:t>Restorative conversation prompts</w:t>
            </w:r>
          </w:p>
        </w:tc>
      </w:tr>
      <w:tr w:rsidR="006E3655" w:rsidTr="00184602">
        <w:trPr>
          <w:trHeight w:val="1110"/>
        </w:trPr>
        <w:tc>
          <w:tcPr>
            <w:tcW w:w="5197" w:type="dxa"/>
            <w:gridSpan w:val="3"/>
            <w:vMerge/>
            <w:tcBorders>
              <w:left w:val="single" w:sz="18" w:space="0" w:color="000000"/>
              <w:bottom w:val="single" w:sz="12" w:space="0" w:color="auto"/>
              <w:right w:val="single" w:sz="18" w:space="0" w:color="000000"/>
            </w:tcBorders>
          </w:tcPr>
          <w:p w:rsidR="006E3655" w:rsidRDefault="006E3655" w:rsidP="00184602">
            <w:pPr>
              <w:jc w:val="center"/>
              <w:rPr>
                <w:b/>
                <w:sz w:val="28"/>
                <w:szCs w:val="28"/>
              </w:rPr>
            </w:pPr>
          </w:p>
        </w:tc>
        <w:tc>
          <w:tcPr>
            <w:tcW w:w="5198" w:type="dxa"/>
            <w:gridSpan w:val="2"/>
            <w:tcBorders>
              <w:top w:val="single" w:sz="12" w:space="0" w:color="auto"/>
              <w:left w:val="single" w:sz="18" w:space="0" w:color="000000"/>
              <w:right w:val="single" w:sz="18" w:space="0" w:color="000000"/>
            </w:tcBorders>
          </w:tcPr>
          <w:p w:rsidR="006E3655" w:rsidRDefault="006E3655" w:rsidP="00184602">
            <w:pPr>
              <w:jc w:val="center"/>
              <w:rPr>
                <w:b/>
                <w:bCs/>
                <w:color w:val="000000"/>
              </w:rPr>
            </w:pPr>
            <w:r>
              <w:rPr>
                <w:b/>
                <w:bCs/>
                <w:color w:val="000000"/>
              </w:rPr>
              <w:t>Tell me what happened.</w:t>
            </w:r>
          </w:p>
          <w:p w:rsidR="006E3655" w:rsidRDefault="006E3655" w:rsidP="00184602">
            <w:pPr>
              <w:jc w:val="center"/>
              <w:rPr>
                <w:b/>
                <w:bCs/>
                <w:color w:val="000000"/>
              </w:rPr>
            </w:pPr>
            <w:r>
              <w:rPr>
                <w:b/>
                <w:bCs/>
                <w:color w:val="000000"/>
              </w:rPr>
              <w:t xml:space="preserve"> What were you thinking at the time?  </w:t>
            </w:r>
          </w:p>
          <w:p w:rsidR="006E3655" w:rsidRDefault="006E3655" w:rsidP="00184602">
            <w:pPr>
              <w:jc w:val="center"/>
              <w:rPr>
                <w:b/>
                <w:sz w:val="28"/>
                <w:szCs w:val="28"/>
              </w:rPr>
            </w:pPr>
            <w:r>
              <w:rPr>
                <w:b/>
                <w:bCs/>
                <w:color w:val="000000"/>
              </w:rPr>
              <w:t>What have you thought since?</w:t>
            </w:r>
          </w:p>
          <w:p w:rsidR="006E3655" w:rsidRDefault="006E3655" w:rsidP="00184602">
            <w:pPr>
              <w:jc w:val="center"/>
              <w:rPr>
                <w:b/>
                <w:bCs/>
                <w:color w:val="000000"/>
              </w:rPr>
            </w:pPr>
            <w:r>
              <w:rPr>
                <w:b/>
                <w:bCs/>
                <w:color w:val="000000"/>
              </w:rPr>
              <w:t xml:space="preserve">How were you feeling when you made that choice?  </w:t>
            </w:r>
          </w:p>
          <w:p w:rsidR="006E3655" w:rsidRPr="0067002B" w:rsidRDefault="006E3655" w:rsidP="00184602">
            <w:pPr>
              <w:jc w:val="center"/>
              <w:rPr>
                <w:b/>
                <w:bCs/>
                <w:color w:val="000000"/>
                <w:u w:val="single"/>
              </w:rPr>
            </w:pPr>
            <w:r>
              <w:rPr>
                <w:b/>
                <w:bCs/>
                <w:color w:val="000000"/>
              </w:rPr>
              <w:t>How do you think this made people feel?</w:t>
            </w:r>
          </w:p>
        </w:tc>
        <w:tc>
          <w:tcPr>
            <w:tcW w:w="5198" w:type="dxa"/>
            <w:gridSpan w:val="4"/>
            <w:tcBorders>
              <w:top w:val="single" w:sz="12" w:space="0" w:color="auto"/>
              <w:left w:val="single" w:sz="18" w:space="0" w:color="000000"/>
              <w:right w:val="single" w:sz="18" w:space="0" w:color="000000"/>
            </w:tcBorders>
          </w:tcPr>
          <w:p w:rsidR="006E3655" w:rsidRDefault="006E3655" w:rsidP="00184602">
            <w:pPr>
              <w:jc w:val="center"/>
              <w:rPr>
                <w:b/>
                <w:bCs/>
                <w:color w:val="000000"/>
              </w:rPr>
            </w:pPr>
            <w:r>
              <w:rPr>
                <w:b/>
                <w:bCs/>
                <w:color w:val="000000"/>
              </w:rPr>
              <w:t>Who has been affected and how?</w:t>
            </w:r>
          </w:p>
          <w:p w:rsidR="006E3655" w:rsidRPr="0067002B" w:rsidRDefault="006E3655" w:rsidP="00184602">
            <w:pPr>
              <w:pStyle w:val="NormalWeb"/>
              <w:spacing w:before="0" w:beforeAutospacing="0" w:after="0" w:afterAutospacing="0"/>
              <w:jc w:val="center"/>
              <w:rPr>
                <w:rFonts w:ascii="Calibri" w:hAnsi="Calibri" w:cs="Calibri"/>
                <w:b/>
                <w:bCs/>
                <w:color w:val="000000"/>
                <w:sz w:val="22"/>
              </w:rPr>
            </w:pPr>
            <w:r w:rsidRPr="0067002B">
              <w:rPr>
                <w:rFonts w:ascii="Calibri" w:hAnsi="Calibri" w:cs="Calibri"/>
                <w:b/>
                <w:bCs/>
                <w:color w:val="000000"/>
                <w:sz w:val="22"/>
              </w:rPr>
              <w:t>What could we do to stop to prevent this happening again?</w:t>
            </w:r>
          </w:p>
          <w:p w:rsidR="006E3655" w:rsidRPr="0067002B" w:rsidRDefault="006E3655" w:rsidP="00184602">
            <w:pPr>
              <w:pStyle w:val="NormalWeb"/>
              <w:spacing w:before="0" w:beforeAutospacing="0" w:after="0" w:afterAutospacing="0"/>
              <w:jc w:val="center"/>
              <w:rPr>
                <w:rFonts w:ascii="Calibri" w:hAnsi="Calibri" w:cs="Calibri"/>
                <w:b/>
                <w:bCs/>
                <w:color w:val="000000"/>
                <w:sz w:val="22"/>
              </w:rPr>
            </w:pPr>
            <w:r w:rsidRPr="0067002B">
              <w:rPr>
                <w:rFonts w:ascii="Calibri" w:hAnsi="Calibri" w:cs="Calibri"/>
                <w:b/>
                <w:bCs/>
                <w:color w:val="000000"/>
                <w:sz w:val="22"/>
              </w:rPr>
              <w:t>What can we do to put things right?</w:t>
            </w:r>
          </w:p>
          <w:p w:rsidR="006E3655" w:rsidRPr="0067002B" w:rsidRDefault="006E3655" w:rsidP="00184602">
            <w:pPr>
              <w:pStyle w:val="NormalWeb"/>
              <w:spacing w:before="0" w:beforeAutospacing="0" w:after="0" w:afterAutospacing="0"/>
              <w:jc w:val="center"/>
              <w:rPr>
                <w:rFonts w:ascii="Calibri" w:hAnsi="Calibri" w:cs="Calibri"/>
                <w:b/>
                <w:bCs/>
                <w:color w:val="000000"/>
                <w:sz w:val="22"/>
              </w:rPr>
            </w:pPr>
            <w:r w:rsidRPr="0067002B">
              <w:rPr>
                <w:rFonts w:ascii="Calibri" w:hAnsi="Calibri" w:cs="Calibri"/>
                <w:b/>
                <w:bCs/>
                <w:color w:val="000000"/>
                <w:sz w:val="22"/>
              </w:rPr>
              <w:t>How can we do things differently in the future?</w:t>
            </w:r>
          </w:p>
          <w:p w:rsidR="006E3655" w:rsidRPr="0067002B" w:rsidRDefault="006E3655" w:rsidP="00184602">
            <w:pPr>
              <w:pStyle w:val="NormalWeb"/>
              <w:spacing w:before="0" w:beforeAutospacing="0" w:after="0" w:afterAutospacing="0"/>
              <w:jc w:val="center"/>
              <w:rPr>
                <w:sz w:val="22"/>
              </w:rPr>
            </w:pPr>
            <w:r w:rsidRPr="0067002B">
              <w:rPr>
                <w:rFonts w:ascii="Calibri" w:hAnsi="Calibri" w:cs="Calibri"/>
                <w:b/>
                <w:bCs/>
                <w:color w:val="000000"/>
                <w:sz w:val="22"/>
              </w:rPr>
              <w:t>Is there anything I need to do to help you?</w:t>
            </w:r>
          </w:p>
        </w:tc>
      </w:tr>
      <w:tr w:rsidR="006E3655" w:rsidTr="00184602">
        <w:tc>
          <w:tcPr>
            <w:tcW w:w="8222" w:type="dxa"/>
            <w:gridSpan w:val="4"/>
            <w:tcBorders>
              <w:top w:val="single" w:sz="12" w:space="0" w:color="auto"/>
              <w:left w:val="single" w:sz="18" w:space="0" w:color="000000"/>
              <w:bottom w:val="single" w:sz="18" w:space="0" w:color="000000"/>
              <w:right w:val="single" w:sz="12" w:space="0" w:color="auto"/>
            </w:tcBorders>
          </w:tcPr>
          <w:p w:rsidR="006E3655" w:rsidRDefault="006E3655" w:rsidP="00184602">
            <w:pPr>
              <w:spacing w:line="480" w:lineRule="auto"/>
              <w:rPr>
                <w:b/>
                <w:sz w:val="24"/>
                <w:szCs w:val="24"/>
              </w:rPr>
            </w:pPr>
            <w:r>
              <w:rPr>
                <w:b/>
                <w:sz w:val="24"/>
                <w:szCs w:val="24"/>
              </w:rPr>
              <w:t>Name:</w:t>
            </w:r>
          </w:p>
        </w:tc>
        <w:tc>
          <w:tcPr>
            <w:tcW w:w="4395" w:type="dxa"/>
            <w:gridSpan w:val="3"/>
            <w:tcBorders>
              <w:top w:val="single" w:sz="12" w:space="0" w:color="auto"/>
              <w:left w:val="single" w:sz="12" w:space="0" w:color="auto"/>
              <w:bottom w:val="single" w:sz="18" w:space="0" w:color="000000"/>
              <w:right w:val="single" w:sz="12" w:space="0" w:color="auto"/>
            </w:tcBorders>
          </w:tcPr>
          <w:p w:rsidR="006E3655" w:rsidRDefault="006E3655" w:rsidP="00184602">
            <w:pPr>
              <w:spacing w:line="480" w:lineRule="auto"/>
              <w:rPr>
                <w:b/>
                <w:sz w:val="24"/>
                <w:szCs w:val="24"/>
              </w:rPr>
            </w:pPr>
            <w:r>
              <w:rPr>
                <w:b/>
                <w:sz w:val="24"/>
                <w:szCs w:val="24"/>
              </w:rPr>
              <w:t xml:space="preserve">Class: </w:t>
            </w:r>
          </w:p>
        </w:tc>
        <w:tc>
          <w:tcPr>
            <w:tcW w:w="2976" w:type="dxa"/>
            <w:gridSpan w:val="2"/>
            <w:tcBorders>
              <w:top w:val="single" w:sz="12" w:space="0" w:color="auto"/>
              <w:left w:val="single" w:sz="12" w:space="0" w:color="auto"/>
              <w:bottom w:val="single" w:sz="18" w:space="0" w:color="000000"/>
              <w:right w:val="single" w:sz="18" w:space="0" w:color="000000"/>
            </w:tcBorders>
          </w:tcPr>
          <w:p w:rsidR="006E3655" w:rsidRDefault="006E3655" w:rsidP="00184602">
            <w:pPr>
              <w:spacing w:line="480" w:lineRule="auto"/>
              <w:rPr>
                <w:b/>
                <w:sz w:val="24"/>
                <w:szCs w:val="24"/>
              </w:rPr>
            </w:pPr>
            <w:r>
              <w:rPr>
                <w:b/>
                <w:sz w:val="24"/>
                <w:szCs w:val="24"/>
              </w:rPr>
              <w:t xml:space="preserve">Year Group: </w:t>
            </w:r>
          </w:p>
        </w:tc>
      </w:tr>
      <w:tr w:rsidR="006E3655" w:rsidTr="00184602">
        <w:tc>
          <w:tcPr>
            <w:tcW w:w="567" w:type="dxa"/>
            <w:tcBorders>
              <w:top w:val="single" w:sz="18" w:space="0" w:color="000000"/>
              <w:left w:val="single" w:sz="18" w:space="0" w:color="000000"/>
            </w:tcBorders>
            <w:shd w:val="clear" w:color="auto" w:fill="DFDFDF"/>
          </w:tcPr>
          <w:p w:rsidR="006E3655" w:rsidRDefault="006E3655" w:rsidP="00184602"/>
        </w:tc>
        <w:tc>
          <w:tcPr>
            <w:tcW w:w="2552" w:type="dxa"/>
            <w:tcBorders>
              <w:top w:val="single" w:sz="18" w:space="0" w:color="000000"/>
            </w:tcBorders>
            <w:shd w:val="clear" w:color="auto" w:fill="DFDFDF"/>
          </w:tcPr>
          <w:p w:rsidR="006E3655" w:rsidRDefault="006E3655" w:rsidP="00184602">
            <w:pPr>
              <w:rPr>
                <w:b/>
              </w:rPr>
            </w:pPr>
            <w:r>
              <w:rPr>
                <w:b/>
              </w:rPr>
              <w:t>Date of incident</w:t>
            </w:r>
          </w:p>
        </w:tc>
        <w:tc>
          <w:tcPr>
            <w:tcW w:w="10915" w:type="dxa"/>
            <w:gridSpan w:val="6"/>
            <w:tcBorders>
              <w:top w:val="single" w:sz="18" w:space="0" w:color="000000"/>
            </w:tcBorders>
            <w:shd w:val="clear" w:color="auto" w:fill="DFDFDF"/>
          </w:tcPr>
          <w:p w:rsidR="006E3655" w:rsidRDefault="006E3655" w:rsidP="00184602">
            <w:pPr>
              <w:rPr>
                <w:b/>
              </w:rPr>
            </w:pPr>
            <w:r>
              <w:rPr>
                <w:b/>
              </w:rPr>
              <w:t>Brief details of incident</w:t>
            </w:r>
          </w:p>
        </w:tc>
        <w:tc>
          <w:tcPr>
            <w:tcW w:w="1559" w:type="dxa"/>
            <w:tcBorders>
              <w:top w:val="single" w:sz="18" w:space="0" w:color="000000"/>
              <w:right w:val="single" w:sz="18" w:space="0" w:color="000000"/>
            </w:tcBorders>
            <w:shd w:val="clear" w:color="auto" w:fill="DFDFDF"/>
          </w:tcPr>
          <w:p w:rsidR="006E3655" w:rsidRDefault="006E3655" w:rsidP="00184602">
            <w:r>
              <w:rPr>
                <w:b/>
              </w:rPr>
              <w:t>Initials of staff member</w:t>
            </w:r>
          </w:p>
        </w:tc>
      </w:tr>
      <w:tr w:rsidR="006E3655" w:rsidTr="00184602">
        <w:tc>
          <w:tcPr>
            <w:tcW w:w="567" w:type="dxa"/>
            <w:tcBorders>
              <w:left w:val="single" w:sz="18" w:space="0" w:color="000000"/>
            </w:tcBorders>
          </w:tcPr>
          <w:p w:rsidR="006E3655" w:rsidRDefault="006E3655" w:rsidP="00184602">
            <w:pPr>
              <w:spacing w:after="120" w:line="480" w:lineRule="auto"/>
              <w:rPr>
                <w:b/>
              </w:rPr>
            </w:pPr>
            <w:r>
              <w:rPr>
                <w:b/>
              </w:rPr>
              <w:t>1.</w:t>
            </w:r>
          </w:p>
        </w:tc>
        <w:tc>
          <w:tcPr>
            <w:tcW w:w="2552" w:type="dxa"/>
          </w:tcPr>
          <w:p w:rsidR="006E3655" w:rsidRDefault="006E3655" w:rsidP="00184602">
            <w:pPr>
              <w:spacing w:after="120" w:line="480" w:lineRule="auto"/>
            </w:pPr>
          </w:p>
        </w:tc>
        <w:tc>
          <w:tcPr>
            <w:tcW w:w="10915" w:type="dxa"/>
            <w:gridSpan w:val="6"/>
          </w:tcPr>
          <w:p w:rsidR="006E3655" w:rsidRDefault="006E3655" w:rsidP="00184602">
            <w:pPr>
              <w:spacing w:after="120" w:line="480" w:lineRule="auto"/>
            </w:pPr>
          </w:p>
        </w:tc>
        <w:tc>
          <w:tcPr>
            <w:tcW w:w="1559" w:type="dxa"/>
            <w:tcBorders>
              <w:right w:val="single" w:sz="18" w:space="0" w:color="000000"/>
            </w:tcBorders>
          </w:tcPr>
          <w:p w:rsidR="006E3655" w:rsidRDefault="006E3655" w:rsidP="00184602">
            <w:pPr>
              <w:spacing w:after="120" w:line="480" w:lineRule="auto"/>
            </w:pPr>
          </w:p>
        </w:tc>
      </w:tr>
      <w:tr w:rsidR="006E3655" w:rsidTr="00184602">
        <w:tc>
          <w:tcPr>
            <w:tcW w:w="567" w:type="dxa"/>
            <w:tcBorders>
              <w:left w:val="single" w:sz="18" w:space="0" w:color="000000"/>
            </w:tcBorders>
          </w:tcPr>
          <w:p w:rsidR="006E3655" w:rsidRDefault="006E3655" w:rsidP="00184602">
            <w:pPr>
              <w:spacing w:after="120" w:line="480" w:lineRule="auto"/>
              <w:rPr>
                <w:b/>
              </w:rPr>
            </w:pPr>
            <w:r>
              <w:rPr>
                <w:b/>
              </w:rPr>
              <w:t>2.</w:t>
            </w:r>
          </w:p>
        </w:tc>
        <w:tc>
          <w:tcPr>
            <w:tcW w:w="2552" w:type="dxa"/>
          </w:tcPr>
          <w:p w:rsidR="006E3655" w:rsidRDefault="006E3655" w:rsidP="00184602">
            <w:pPr>
              <w:spacing w:after="120" w:line="480" w:lineRule="auto"/>
            </w:pPr>
          </w:p>
        </w:tc>
        <w:tc>
          <w:tcPr>
            <w:tcW w:w="10915" w:type="dxa"/>
            <w:gridSpan w:val="6"/>
          </w:tcPr>
          <w:p w:rsidR="006E3655" w:rsidRDefault="006E3655" w:rsidP="00184602">
            <w:pPr>
              <w:spacing w:after="120" w:line="480" w:lineRule="auto"/>
            </w:pPr>
          </w:p>
        </w:tc>
        <w:tc>
          <w:tcPr>
            <w:tcW w:w="1559" w:type="dxa"/>
            <w:tcBorders>
              <w:right w:val="single" w:sz="18" w:space="0" w:color="000000"/>
            </w:tcBorders>
          </w:tcPr>
          <w:p w:rsidR="006E3655" w:rsidRDefault="006E3655" w:rsidP="00184602">
            <w:pPr>
              <w:spacing w:after="120" w:line="480" w:lineRule="auto"/>
            </w:pPr>
          </w:p>
        </w:tc>
      </w:tr>
      <w:tr w:rsidR="006E3655" w:rsidTr="00184602">
        <w:tc>
          <w:tcPr>
            <w:tcW w:w="567" w:type="dxa"/>
            <w:tcBorders>
              <w:left w:val="single" w:sz="18" w:space="0" w:color="000000"/>
              <w:bottom w:val="single" w:sz="18" w:space="0" w:color="000000"/>
            </w:tcBorders>
          </w:tcPr>
          <w:p w:rsidR="006E3655" w:rsidRDefault="006E3655" w:rsidP="00184602">
            <w:pPr>
              <w:spacing w:after="120" w:line="480" w:lineRule="auto"/>
              <w:rPr>
                <w:b/>
              </w:rPr>
            </w:pPr>
            <w:r>
              <w:rPr>
                <w:b/>
              </w:rPr>
              <w:t xml:space="preserve">3. </w:t>
            </w:r>
          </w:p>
        </w:tc>
        <w:tc>
          <w:tcPr>
            <w:tcW w:w="2552" w:type="dxa"/>
            <w:tcBorders>
              <w:bottom w:val="single" w:sz="18" w:space="0" w:color="000000"/>
            </w:tcBorders>
          </w:tcPr>
          <w:p w:rsidR="006E3655" w:rsidRDefault="006E3655" w:rsidP="00184602">
            <w:pPr>
              <w:spacing w:after="120" w:line="480" w:lineRule="auto"/>
            </w:pPr>
          </w:p>
        </w:tc>
        <w:tc>
          <w:tcPr>
            <w:tcW w:w="10915" w:type="dxa"/>
            <w:gridSpan w:val="6"/>
            <w:tcBorders>
              <w:bottom w:val="single" w:sz="18" w:space="0" w:color="000000"/>
            </w:tcBorders>
          </w:tcPr>
          <w:p w:rsidR="006E3655" w:rsidRDefault="006E3655" w:rsidP="00184602">
            <w:pPr>
              <w:spacing w:after="120" w:line="480" w:lineRule="auto"/>
            </w:pPr>
          </w:p>
        </w:tc>
        <w:tc>
          <w:tcPr>
            <w:tcW w:w="1559" w:type="dxa"/>
            <w:tcBorders>
              <w:bottom w:val="single" w:sz="18" w:space="0" w:color="000000"/>
              <w:right w:val="single" w:sz="18" w:space="0" w:color="000000"/>
            </w:tcBorders>
          </w:tcPr>
          <w:p w:rsidR="006E3655" w:rsidRDefault="006E3655" w:rsidP="00184602">
            <w:pPr>
              <w:spacing w:after="120" w:line="480" w:lineRule="auto"/>
            </w:pPr>
          </w:p>
        </w:tc>
      </w:tr>
      <w:tr w:rsidR="006E3655" w:rsidTr="00184602">
        <w:tc>
          <w:tcPr>
            <w:tcW w:w="3119" w:type="dxa"/>
            <w:gridSpan w:val="2"/>
            <w:tcBorders>
              <w:top w:val="single" w:sz="18" w:space="0" w:color="000000"/>
              <w:left w:val="single" w:sz="18" w:space="0" w:color="000000"/>
            </w:tcBorders>
            <w:shd w:val="clear" w:color="auto" w:fill="DFDFDF"/>
          </w:tcPr>
          <w:p w:rsidR="006E3655" w:rsidRDefault="006E3655" w:rsidP="00184602">
            <w:pPr>
              <w:rPr>
                <w:b/>
              </w:rPr>
            </w:pPr>
            <w:r>
              <w:rPr>
                <w:b/>
              </w:rPr>
              <w:t xml:space="preserve">Consequences </w:t>
            </w:r>
          </w:p>
          <w:p w:rsidR="006E3655" w:rsidRDefault="006E3655" w:rsidP="00184602">
            <w:pPr>
              <w:rPr>
                <w:b/>
              </w:rPr>
            </w:pPr>
            <w:r>
              <w:rPr>
                <w:b/>
              </w:rPr>
              <w:t>(tick when completed)</w:t>
            </w:r>
          </w:p>
        </w:tc>
        <w:tc>
          <w:tcPr>
            <w:tcW w:w="9072" w:type="dxa"/>
            <w:gridSpan w:val="4"/>
            <w:tcBorders>
              <w:top w:val="single" w:sz="18" w:space="0" w:color="000000"/>
            </w:tcBorders>
            <w:shd w:val="clear" w:color="auto" w:fill="DFDFDF"/>
          </w:tcPr>
          <w:p w:rsidR="006E3655" w:rsidRDefault="006E3655" w:rsidP="00184602">
            <w:pPr>
              <w:rPr>
                <w:b/>
              </w:rPr>
            </w:pPr>
            <w:r>
              <w:rPr>
                <w:b/>
              </w:rPr>
              <w:t xml:space="preserve">Comments </w:t>
            </w:r>
          </w:p>
        </w:tc>
        <w:tc>
          <w:tcPr>
            <w:tcW w:w="1843" w:type="dxa"/>
            <w:gridSpan w:val="2"/>
            <w:tcBorders>
              <w:top w:val="single" w:sz="18" w:space="0" w:color="000000"/>
              <w:right w:val="single" w:sz="8" w:space="0" w:color="000000"/>
            </w:tcBorders>
            <w:shd w:val="clear" w:color="auto" w:fill="DFDFDF"/>
          </w:tcPr>
          <w:p w:rsidR="006E3655" w:rsidRDefault="006E3655" w:rsidP="00184602">
            <w:pPr>
              <w:rPr>
                <w:b/>
              </w:rPr>
            </w:pPr>
            <w:r>
              <w:rPr>
                <w:b/>
              </w:rPr>
              <w:t xml:space="preserve">Date </w:t>
            </w:r>
          </w:p>
        </w:tc>
        <w:tc>
          <w:tcPr>
            <w:tcW w:w="1559" w:type="dxa"/>
            <w:tcBorders>
              <w:top w:val="single" w:sz="18" w:space="0" w:color="000000"/>
              <w:left w:val="single" w:sz="8" w:space="0" w:color="000000"/>
              <w:right w:val="single" w:sz="18" w:space="0" w:color="000000"/>
            </w:tcBorders>
            <w:shd w:val="clear" w:color="auto" w:fill="DFDFDF"/>
          </w:tcPr>
          <w:p w:rsidR="006E3655" w:rsidRDefault="006E3655" w:rsidP="00184602">
            <w:pPr>
              <w:rPr>
                <w:b/>
              </w:rPr>
            </w:pPr>
            <w:r>
              <w:rPr>
                <w:b/>
              </w:rPr>
              <w:t>Initials of staff member</w:t>
            </w:r>
          </w:p>
        </w:tc>
      </w:tr>
      <w:tr w:rsidR="006E3655" w:rsidTr="00184602">
        <w:tc>
          <w:tcPr>
            <w:tcW w:w="3119" w:type="dxa"/>
            <w:gridSpan w:val="2"/>
            <w:tcBorders>
              <w:left w:val="single" w:sz="18" w:space="0" w:color="000000"/>
            </w:tcBorders>
          </w:tcPr>
          <w:p w:rsidR="006E3655" w:rsidRDefault="006E3655" w:rsidP="00184602">
            <w:pPr>
              <w:spacing w:line="480" w:lineRule="auto"/>
              <w:rPr>
                <w:b/>
              </w:rPr>
            </w:pPr>
            <w:r>
              <w:rPr>
                <w:b/>
              </w:rPr>
              <w:t>1. Contact parents to inform.</w:t>
            </w:r>
          </w:p>
        </w:tc>
        <w:tc>
          <w:tcPr>
            <w:tcW w:w="9072" w:type="dxa"/>
            <w:gridSpan w:val="4"/>
          </w:tcPr>
          <w:p w:rsidR="006E3655" w:rsidRDefault="006E3655" w:rsidP="00184602">
            <w:pPr>
              <w:spacing w:line="480" w:lineRule="auto"/>
            </w:pPr>
          </w:p>
          <w:p w:rsidR="006E3655" w:rsidRDefault="006E3655" w:rsidP="00184602">
            <w:pPr>
              <w:spacing w:line="480" w:lineRule="auto"/>
            </w:pPr>
          </w:p>
        </w:tc>
        <w:tc>
          <w:tcPr>
            <w:tcW w:w="1843" w:type="dxa"/>
            <w:gridSpan w:val="2"/>
          </w:tcPr>
          <w:p w:rsidR="006E3655" w:rsidRDefault="006E3655" w:rsidP="00184602">
            <w:pPr>
              <w:spacing w:line="480" w:lineRule="auto"/>
            </w:pPr>
          </w:p>
        </w:tc>
        <w:tc>
          <w:tcPr>
            <w:tcW w:w="1559" w:type="dxa"/>
            <w:tcBorders>
              <w:right w:val="single" w:sz="18" w:space="0" w:color="000000"/>
            </w:tcBorders>
          </w:tcPr>
          <w:p w:rsidR="006E3655" w:rsidRDefault="006E3655" w:rsidP="00184602">
            <w:pPr>
              <w:spacing w:line="480" w:lineRule="auto"/>
            </w:pPr>
          </w:p>
        </w:tc>
      </w:tr>
      <w:tr w:rsidR="006E3655" w:rsidTr="00184602">
        <w:tc>
          <w:tcPr>
            <w:tcW w:w="3119" w:type="dxa"/>
            <w:gridSpan w:val="2"/>
            <w:tcBorders>
              <w:left w:val="single" w:sz="18" w:space="0" w:color="000000"/>
            </w:tcBorders>
          </w:tcPr>
          <w:p w:rsidR="006E3655" w:rsidRDefault="006E3655" w:rsidP="00184602">
            <w:pPr>
              <w:rPr>
                <w:b/>
              </w:rPr>
            </w:pPr>
            <w:r>
              <w:rPr>
                <w:b/>
              </w:rPr>
              <w:t xml:space="preserve">2. Miss 5 mins at break/lunch to complete a restorative conversation using the above prompts if needed. </w:t>
            </w:r>
          </w:p>
        </w:tc>
        <w:tc>
          <w:tcPr>
            <w:tcW w:w="9072" w:type="dxa"/>
            <w:gridSpan w:val="4"/>
          </w:tcPr>
          <w:p w:rsidR="006E3655" w:rsidRDefault="006E3655" w:rsidP="00184602">
            <w:pPr>
              <w:spacing w:line="480" w:lineRule="auto"/>
            </w:pPr>
          </w:p>
          <w:p w:rsidR="006E3655" w:rsidRDefault="006E3655" w:rsidP="00184602">
            <w:pPr>
              <w:spacing w:line="480" w:lineRule="auto"/>
            </w:pPr>
          </w:p>
        </w:tc>
        <w:tc>
          <w:tcPr>
            <w:tcW w:w="1843" w:type="dxa"/>
            <w:gridSpan w:val="2"/>
          </w:tcPr>
          <w:p w:rsidR="006E3655" w:rsidRDefault="006E3655" w:rsidP="00184602">
            <w:pPr>
              <w:spacing w:line="480" w:lineRule="auto"/>
            </w:pPr>
          </w:p>
        </w:tc>
        <w:tc>
          <w:tcPr>
            <w:tcW w:w="1559" w:type="dxa"/>
            <w:tcBorders>
              <w:right w:val="single" w:sz="18" w:space="0" w:color="000000"/>
            </w:tcBorders>
          </w:tcPr>
          <w:p w:rsidR="006E3655" w:rsidRDefault="006E3655" w:rsidP="00184602">
            <w:pPr>
              <w:spacing w:line="480" w:lineRule="auto"/>
            </w:pPr>
          </w:p>
        </w:tc>
      </w:tr>
      <w:tr w:rsidR="006E3655" w:rsidTr="00184602">
        <w:tc>
          <w:tcPr>
            <w:tcW w:w="3119" w:type="dxa"/>
            <w:gridSpan w:val="2"/>
            <w:tcBorders>
              <w:top w:val="single" w:sz="18" w:space="0" w:color="000000"/>
              <w:left w:val="single" w:sz="18" w:space="0" w:color="000000"/>
            </w:tcBorders>
            <w:shd w:val="clear" w:color="auto" w:fill="DFDFDF"/>
          </w:tcPr>
          <w:p w:rsidR="006E3655" w:rsidRDefault="006E3655" w:rsidP="00184602">
            <w:pPr>
              <w:rPr>
                <w:b/>
              </w:rPr>
            </w:pPr>
            <w:r>
              <w:rPr>
                <w:b/>
              </w:rPr>
              <w:t>Date of incident</w:t>
            </w:r>
          </w:p>
        </w:tc>
        <w:tc>
          <w:tcPr>
            <w:tcW w:w="10915" w:type="dxa"/>
            <w:gridSpan w:val="6"/>
            <w:tcBorders>
              <w:top w:val="single" w:sz="18" w:space="0" w:color="000000"/>
            </w:tcBorders>
            <w:shd w:val="clear" w:color="auto" w:fill="DFDFDF"/>
          </w:tcPr>
          <w:p w:rsidR="006E3655" w:rsidRDefault="006E3655" w:rsidP="00184602">
            <w:r>
              <w:rPr>
                <w:b/>
              </w:rPr>
              <w:t>Brief details of incident</w:t>
            </w:r>
          </w:p>
        </w:tc>
        <w:tc>
          <w:tcPr>
            <w:tcW w:w="1559" w:type="dxa"/>
            <w:tcBorders>
              <w:top w:val="single" w:sz="18" w:space="0" w:color="000000"/>
              <w:right w:val="single" w:sz="18" w:space="0" w:color="000000"/>
            </w:tcBorders>
            <w:shd w:val="clear" w:color="auto" w:fill="DFDFDF"/>
          </w:tcPr>
          <w:p w:rsidR="006E3655" w:rsidRDefault="006E3655" w:rsidP="00184602">
            <w:r>
              <w:rPr>
                <w:b/>
              </w:rPr>
              <w:t>Initials of staff member</w:t>
            </w:r>
          </w:p>
        </w:tc>
      </w:tr>
      <w:tr w:rsidR="006E3655" w:rsidTr="00184602">
        <w:tc>
          <w:tcPr>
            <w:tcW w:w="567" w:type="dxa"/>
            <w:tcBorders>
              <w:left w:val="single" w:sz="18" w:space="0" w:color="000000"/>
              <w:right w:val="single" w:sz="4" w:space="0" w:color="000000"/>
            </w:tcBorders>
          </w:tcPr>
          <w:p w:rsidR="006E3655" w:rsidRDefault="006E3655" w:rsidP="00184602">
            <w:pPr>
              <w:spacing w:after="120" w:line="480" w:lineRule="auto"/>
              <w:rPr>
                <w:b/>
              </w:rPr>
            </w:pPr>
            <w:r>
              <w:rPr>
                <w:b/>
              </w:rPr>
              <w:t>4.</w:t>
            </w:r>
          </w:p>
        </w:tc>
        <w:tc>
          <w:tcPr>
            <w:tcW w:w="2552" w:type="dxa"/>
            <w:tcBorders>
              <w:left w:val="single" w:sz="4" w:space="0" w:color="000000"/>
            </w:tcBorders>
          </w:tcPr>
          <w:p w:rsidR="006E3655" w:rsidRDefault="006E3655" w:rsidP="00184602">
            <w:pPr>
              <w:spacing w:after="120" w:line="480" w:lineRule="auto"/>
            </w:pPr>
          </w:p>
        </w:tc>
        <w:tc>
          <w:tcPr>
            <w:tcW w:w="10915" w:type="dxa"/>
            <w:gridSpan w:val="6"/>
          </w:tcPr>
          <w:p w:rsidR="006E3655" w:rsidRDefault="006E3655" w:rsidP="00184602">
            <w:pPr>
              <w:spacing w:after="120" w:line="480" w:lineRule="auto"/>
            </w:pPr>
          </w:p>
        </w:tc>
        <w:tc>
          <w:tcPr>
            <w:tcW w:w="1559" w:type="dxa"/>
            <w:tcBorders>
              <w:right w:val="single" w:sz="18" w:space="0" w:color="000000"/>
            </w:tcBorders>
          </w:tcPr>
          <w:p w:rsidR="006E3655" w:rsidRDefault="006E3655" w:rsidP="00184602">
            <w:pPr>
              <w:spacing w:after="120" w:line="480" w:lineRule="auto"/>
            </w:pPr>
          </w:p>
        </w:tc>
      </w:tr>
      <w:tr w:rsidR="006E3655" w:rsidTr="00184602">
        <w:tc>
          <w:tcPr>
            <w:tcW w:w="567" w:type="dxa"/>
            <w:tcBorders>
              <w:left w:val="single" w:sz="18" w:space="0" w:color="000000"/>
              <w:right w:val="single" w:sz="4" w:space="0" w:color="000000"/>
            </w:tcBorders>
          </w:tcPr>
          <w:p w:rsidR="006E3655" w:rsidRDefault="006E3655" w:rsidP="00184602">
            <w:pPr>
              <w:spacing w:after="120" w:line="480" w:lineRule="auto"/>
              <w:rPr>
                <w:b/>
              </w:rPr>
            </w:pPr>
            <w:r>
              <w:rPr>
                <w:b/>
              </w:rPr>
              <w:t>5.</w:t>
            </w:r>
          </w:p>
        </w:tc>
        <w:tc>
          <w:tcPr>
            <w:tcW w:w="2552" w:type="dxa"/>
            <w:tcBorders>
              <w:left w:val="single" w:sz="4" w:space="0" w:color="000000"/>
            </w:tcBorders>
          </w:tcPr>
          <w:p w:rsidR="006E3655" w:rsidRDefault="006E3655" w:rsidP="00184602">
            <w:pPr>
              <w:spacing w:after="120" w:line="480" w:lineRule="auto"/>
            </w:pPr>
          </w:p>
        </w:tc>
        <w:tc>
          <w:tcPr>
            <w:tcW w:w="10915" w:type="dxa"/>
            <w:gridSpan w:val="6"/>
          </w:tcPr>
          <w:p w:rsidR="006E3655" w:rsidRDefault="006E3655" w:rsidP="00184602">
            <w:pPr>
              <w:spacing w:after="120" w:line="480" w:lineRule="auto"/>
            </w:pPr>
          </w:p>
        </w:tc>
        <w:tc>
          <w:tcPr>
            <w:tcW w:w="1559" w:type="dxa"/>
            <w:tcBorders>
              <w:right w:val="single" w:sz="18" w:space="0" w:color="000000"/>
            </w:tcBorders>
          </w:tcPr>
          <w:p w:rsidR="006E3655" w:rsidRDefault="006E3655" w:rsidP="00184602">
            <w:pPr>
              <w:spacing w:after="120" w:line="480" w:lineRule="auto"/>
            </w:pPr>
          </w:p>
        </w:tc>
      </w:tr>
      <w:tr w:rsidR="006E3655" w:rsidTr="00184602">
        <w:tc>
          <w:tcPr>
            <w:tcW w:w="567" w:type="dxa"/>
            <w:tcBorders>
              <w:left w:val="single" w:sz="18" w:space="0" w:color="000000"/>
              <w:bottom w:val="single" w:sz="18" w:space="0" w:color="000000"/>
              <w:right w:val="single" w:sz="4" w:space="0" w:color="000000"/>
            </w:tcBorders>
          </w:tcPr>
          <w:p w:rsidR="006E3655" w:rsidRDefault="006E3655" w:rsidP="00184602">
            <w:pPr>
              <w:spacing w:after="120" w:line="480" w:lineRule="auto"/>
              <w:rPr>
                <w:b/>
              </w:rPr>
            </w:pPr>
            <w:r>
              <w:rPr>
                <w:b/>
              </w:rPr>
              <w:lastRenderedPageBreak/>
              <w:t xml:space="preserve">6. </w:t>
            </w:r>
          </w:p>
        </w:tc>
        <w:tc>
          <w:tcPr>
            <w:tcW w:w="2552" w:type="dxa"/>
            <w:tcBorders>
              <w:left w:val="single" w:sz="4" w:space="0" w:color="000000"/>
              <w:bottom w:val="single" w:sz="18" w:space="0" w:color="000000"/>
            </w:tcBorders>
          </w:tcPr>
          <w:p w:rsidR="006E3655" w:rsidRDefault="006E3655" w:rsidP="00184602">
            <w:pPr>
              <w:spacing w:after="120" w:line="480" w:lineRule="auto"/>
            </w:pPr>
          </w:p>
        </w:tc>
        <w:tc>
          <w:tcPr>
            <w:tcW w:w="10915" w:type="dxa"/>
            <w:gridSpan w:val="6"/>
            <w:tcBorders>
              <w:bottom w:val="single" w:sz="18" w:space="0" w:color="000000"/>
            </w:tcBorders>
          </w:tcPr>
          <w:p w:rsidR="006E3655" w:rsidRDefault="006E3655" w:rsidP="00184602">
            <w:pPr>
              <w:spacing w:after="120" w:line="480" w:lineRule="auto"/>
            </w:pPr>
          </w:p>
        </w:tc>
        <w:tc>
          <w:tcPr>
            <w:tcW w:w="1559" w:type="dxa"/>
            <w:tcBorders>
              <w:bottom w:val="single" w:sz="18" w:space="0" w:color="000000"/>
              <w:right w:val="single" w:sz="18" w:space="0" w:color="000000"/>
            </w:tcBorders>
          </w:tcPr>
          <w:p w:rsidR="006E3655" w:rsidRDefault="006E3655" w:rsidP="00184602">
            <w:pPr>
              <w:spacing w:after="120" w:line="480" w:lineRule="auto"/>
            </w:pPr>
          </w:p>
        </w:tc>
      </w:tr>
      <w:tr w:rsidR="006E3655" w:rsidTr="00184602">
        <w:tc>
          <w:tcPr>
            <w:tcW w:w="3119" w:type="dxa"/>
            <w:gridSpan w:val="2"/>
            <w:tcBorders>
              <w:top w:val="single" w:sz="18" w:space="0" w:color="000000"/>
              <w:left w:val="single" w:sz="18" w:space="0" w:color="000000"/>
            </w:tcBorders>
            <w:shd w:val="clear" w:color="auto" w:fill="DFDFDF"/>
          </w:tcPr>
          <w:p w:rsidR="006E3655" w:rsidRDefault="006E3655" w:rsidP="00184602">
            <w:pPr>
              <w:rPr>
                <w:b/>
              </w:rPr>
            </w:pPr>
            <w:r>
              <w:rPr>
                <w:b/>
              </w:rPr>
              <w:t>Consequences</w:t>
            </w:r>
          </w:p>
          <w:p w:rsidR="006E3655" w:rsidRDefault="006E3655" w:rsidP="00184602">
            <w:pPr>
              <w:rPr>
                <w:b/>
              </w:rPr>
            </w:pPr>
            <w:r>
              <w:rPr>
                <w:b/>
              </w:rPr>
              <w:t>(tick when completed)</w:t>
            </w:r>
          </w:p>
        </w:tc>
        <w:tc>
          <w:tcPr>
            <w:tcW w:w="9072" w:type="dxa"/>
            <w:gridSpan w:val="4"/>
            <w:tcBorders>
              <w:top w:val="single" w:sz="18" w:space="0" w:color="000000"/>
            </w:tcBorders>
            <w:shd w:val="clear" w:color="auto" w:fill="DFDFDF"/>
          </w:tcPr>
          <w:p w:rsidR="006E3655" w:rsidRDefault="006E3655" w:rsidP="00184602">
            <w:pPr>
              <w:rPr>
                <w:b/>
              </w:rPr>
            </w:pPr>
            <w:r>
              <w:rPr>
                <w:b/>
              </w:rPr>
              <w:t>Comments</w:t>
            </w:r>
          </w:p>
        </w:tc>
        <w:tc>
          <w:tcPr>
            <w:tcW w:w="1843" w:type="dxa"/>
            <w:gridSpan w:val="2"/>
            <w:tcBorders>
              <w:top w:val="single" w:sz="18" w:space="0" w:color="000000"/>
            </w:tcBorders>
            <w:shd w:val="clear" w:color="auto" w:fill="DFDFDF"/>
          </w:tcPr>
          <w:p w:rsidR="006E3655" w:rsidRDefault="006E3655" w:rsidP="00184602">
            <w:pPr>
              <w:rPr>
                <w:b/>
              </w:rPr>
            </w:pPr>
            <w:r>
              <w:rPr>
                <w:b/>
              </w:rPr>
              <w:t xml:space="preserve">Date </w:t>
            </w:r>
          </w:p>
        </w:tc>
        <w:tc>
          <w:tcPr>
            <w:tcW w:w="1559" w:type="dxa"/>
            <w:tcBorders>
              <w:top w:val="single" w:sz="18" w:space="0" w:color="000000"/>
              <w:right w:val="single" w:sz="18" w:space="0" w:color="000000"/>
            </w:tcBorders>
            <w:shd w:val="clear" w:color="auto" w:fill="DFDFDF"/>
          </w:tcPr>
          <w:p w:rsidR="006E3655" w:rsidRDefault="006E3655" w:rsidP="00184602">
            <w:pPr>
              <w:rPr>
                <w:b/>
              </w:rPr>
            </w:pPr>
            <w:r>
              <w:rPr>
                <w:b/>
              </w:rPr>
              <w:t>Initials of staff member</w:t>
            </w:r>
          </w:p>
        </w:tc>
      </w:tr>
      <w:tr w:rsidR="006E3655" w:rsidTr="00184602">
        <w:tc>
          <w:tcPr>
            <w:tcW w:w="3119" w:type="dxa"/>
            <w:gridSpan w:val="2"/>
            <w:tcBorders>
              <w:left w:val="single" w:sz="18" w:space="0" w:color="000000"/>
            </w:tcBorders>
          </w:tcPr>
          <w:p w:rsidR="006E3655" w:rsidRDefault="006E3655" w:rsidP="00184602">
            <w:pPr>
              <w:spacing w:line="480" w:lineRule="auto"/>
              <w:rPr>
                <w:b/>
              </w:rPr>
            </w:pPr>
            <w:r>
              <w:rPr>
                <w:b/>
              </w:rPr>
              <w:t>1. Contact parents to inform.</w:t>
            </w:r>
          </w:p>
        </w:tc>
        <w:tc>
          <w:tcPr>
            <w:tcW w:w="9072" w:type="dxa"/>
            <w:gridSpan w:val="4"/>
          </w:tcPr>
          <w:p w:rsidR="006E3655" w:rsidRDefault="006E3655" w:rsidP="00184602"/>
          <w:p w:rsidR="006E3655" w:rsidRDefault="006E3655" w:rsidP="00184602"/>
          <w:p w:rsidR="006E3655" w:rsidRDefault="006E3655" w:rsidP="00184602"/>
          <w:p w:rsidR="006E3655" w:rsidRDefault="006E3655" w:rsidP="00184602"/>
        </w:tc>
        <w:tc>
          <w:tcPr>
            <w:tcW w:w="1843" w:type="dxa"/>
            <w:gridSpan w:val="2"/>
          </w:tcPr>
          <w:p w:rsidR="006E3655" w:rsidRDefault="006E3655" w:rsidP="00184602"/>
        </w:tc>
        <w:tc>
          <w:tcPr>
            <w:tcW w:w="1559" w:type="dxa"/>
            <w:tcBorders>
              <w:right w:val="single" w:sz="18" w:space="0" w:color="000000"/>
            </w:tcBorders>
          </w:tcPr>
          <w:p w:rsidR="006E3655" w:rsidRDefault="006E3655" w:rsidP="00184602"/>
        </w:tc>
      </w:tr>
      <w:tr w:rsidR="006E3655" w:rsidTr="00184602">
        <w:tc>
          <w:tcPr>
            <w:tcW w:w="3119" w:type="dxa"/>
            <w:gridSpan w:val="2"/>
            <w:tcBorders>
              <w:left w:val="single" w:sz="18" w:space="0" w:color="000000"/>
            </w:tcBorders>
          </w:tcPr>
          <w:p w:rsidR="006E3655" w:rsidRDefault="006E3655" w:rsidP="00184602">
            <w:pPr>
              <w:rPr>
                <w:b/>
              </w:rPr>
            </w:pPr>
            <w:r>
              <w:rPr>
                <w:b/>
              </w:rPr>
              <w:t>2. Sent to a link teacher to reflect.</w:t>
            </w:r>
          </w:p>
        </w:tc>
        <w:tc>
          <w:tcPr>
            <w:tcW w:w="9072" w:type="dxa"/>
            <w:gridSpan w:val="4"/>
          </w:tcPr>
          <w:p w:rsidR="006E3655" w:rsidRDefault="006E3655" w:rsidP="00184602"/>
          <w:p w:rsidR="006E3655" w:rsidRDefault="006E3655" w:rsidP="00184602"/>
          <w:p w:rsidR="006E3655" w:rsidRDefault="006E3655" w:rsidP="00184602"/>
          <w:p w:rsidR="006E3655" w:rsidRDefault="006E3655" w:rsidP="00184602"/>
        </w:tc>
        <w:tc>
          <w:tcPr>
            <w:tcW w:w="1843" w:type="dxa"/>
            <w:gridSpan w:val="2"/>
          </w:tcPr>
          <w:p w:rsidR="006E3655" w:rsidRDefault="006E3655" w:rsidP="00184602"/>
        </w:tc>
        <w:tc>
          <w:tcPr>
            <w:tcW w:w="1559" w:type="dxa"/>
            <w:tcBorders>
              <w:right w:val="single" w:sz="18" w:space="0" w:color="000000"/>
            </w:tcBorders>
          </w:tcPr>
          <w:p w:rsidR="006E3655" w:rsidRDefault="006E3655" w:rsidP="00184602"/>
        </w:tc>
      </w:tr>
      <w:tr w:rsidR="006E3655" w:rsidTr="00184602">
        <w:tc>
          <w:tcPr>
            <w:tcW w:w="3119" w:type="dxa"/>
            <w:gridSpan w:val="2"/>
            <w:tcBorders>
              <w:left w:val="single" w:sz="18" w:space="0" w:color="000000"/>
            </w:tcBorders>
          </w:tcPr>
          <w:p w:rsidR="006E3655" w:rsidRDefault="006E3655" w:rsidP="00184602">
            <w:pPr>
              <w:rPr>
                <w:b/>
              </w:rPr>
            </w:pPr>
            <w:r>
              <w:rPr>
                <w:b/>
              </w:rPr>
              <w:t xml:space="preserve">3. Invite parents in to complete a Reflection Sheet with the child and put in the </w:t>
            </w:r>
            <w:proofErr w:type="spellStart"/>
            <w:r>
              <w:rPr>
                <w:b/>
              </w:rPr>
              <w:t>behaviour</w:t>
            </w:r>
            <w:proofErr w:type="spellEnd"/>
            <w:r>
              <w:rPr>
                <w:b/>
              </w:rPr>
              <w:t xml:space="preserve"> file.</w:t>
            </w:r>
          </w:p>
        </w:tc>
        <w:tc>
          <w:tcPr>
            <w:tcW w:w="9072" w:type="dxa"/>
            <w:gridSpan w:val="4"/>
          </w:tcPr>
          <w:p w:rsidR="006E3655" w:rsidRDefault="006E3655" w:rsidP="00184602"/>
          <w:p w:rsidR="006E3655" w:rsidRDefault="006E3655" w:rsidP="00184602"/>
          <w:p w:rsidR="006E3655" w:rsidRDefault="006E3655" w:rsidP="00184602"/>
          <w:p w:rsidR="006E3655" w:rsidRDefault="006E3655" w:rsidP="00184602"/>
        </w:tc>
        <w:tc>
          <w:tcPr>
            <w:tcW w:w="1843" w:type="dxa"/>
            <w:gridSpan w:val="2"/>
          </w:tcPr>
          <w:p w:rsidR="006E3655" w:rsidRDefault="006E3655" w:rsidP="00184602"/>
        </w:tc>
        <w:tc>
          <w:tcPr>
            <w:tcW w:w="1559" w:type="dxa"/>
            <w:tcBorders>
              <w:right w:val="single" w:sz="18" w:space="0" w:color="000000"/>
            </w:tcBorders>
          </w:tcPr>
          <w:p w:rsidR="006E3655" w:rsidRDefault="006E3655" w:rsidP="00184602"/>
        </w:tc>
      </w:tr>
      <w:tr w:rsidR="006E3655" w:rsidTr="00184602">
        <w:tc>
          <w:tcPr>
            <w:tcW w:w="3119" w:type="dxa"/>
            <w:gridSpan w:val="2"/>
            <w:tcBorders>
              <w:left w:val="single" w:sz="18" w:space="0" w:color="000000"/>
              <w:bottom w:val="single" w:sz="18" w:space="0" w:color="000000"/>
            </w:tcBorders>
          </w:tcPr>
          <w:p w:rsidR="006E3655" w:rsidRDefault="006E3655" w:rsidP="00184602">
            <w:pPr>
              <w:rPr>
                <w:b/>
              </w:rPr>
            </w:pPr>
            <w:r>
              <w:rPr>
                <w:b/>
              </w:rPr>
              <w:t xml:space="preserve">4. </w:t>
            </w:r>
            <w:r>
              <w:rPr>
                <w:b/>
                <w:u w:val="single"/>
              </w:rPr>
              <w:t>Possible natural consequence</w:t>
            </w:r>
            <w:r>
              <w:rPr>
                <w:b/>
              </w:rPr>
              <w:t xml:space="preserve"> related to </w:t>
            </w:r>
            <w:proofErr w:type="spellStart"/>
            <w:r>
              <w:rPr>
                <w:b/>
              </w:rPr>
              <w:t>behaviour</w:t>
            </w:r>
            <w:proofErr w:type="spellEnd"/>
            <w:r>
              <w:rPr>
                <w:b/>
              </w:rPr>
              <w:t xml:space="preserve"> e.g. A relevant PSHE lesson, video clip, comic strip conversation</w:t>
            </w:r>
          </w:p>
        </w:tc>
        <w:tc>
          <w:tcPr>
            <w:tcW w:w="9072" w:type="dxa"/>
            <w:gridSpan w:val="4"/>
            <w:tcBorders>
              <w:bottom w:val="single" w:sz="18" w:space="0" w:color="000000"/>
            </w:tcBorders>
          </w:tcPr>
          <w:p w:rsidR="006E3655" w:rsidRDefault="006E3655" w:rsidP="00184602"/>
          <w:p w:rsidR="006E3655" w:rsidRDefault="006E3655" w:rsidP="00184602"/>
        </w:tc>
        <w:tc>
          <w:tcPr>
            <w:tcW w:w="1843" w:type="dxa"/>
            <w:gridSpan w:val="2"/>
            <w:tcBorders>
              <w:bottom w:val="single" w:sz="18" w:space="0" w:color="000000"/>
            </w:tcBorders>
          </w:tcPr>
          <w:p w:rsidR="006E3655" w:rsidRDefault="006E3655" w:rsidP="00184602"/>
        </w:tc>
        <w:tc>
          <w:tcPr>
            <w:tcW w:w="1559" w:type="dxa"/>
            <w:tcBorders>
              <w:bottom w:val="single" w:sz="18" w:space="0" w:color="000000"/>
              <w:right w:val="single" w:sz="18" w:space="0" w:color="000000"/>
            </w:tcBorders>
          </w:tcPr>
          <w:p w:rsidR="006E3655" w:rsidRDefault="006E3655" w:rsidP="00184602"/>
        </w:tc>
      </w:tr>
      <w:tr w:rsidR="006E3655" w:rsidTr="00184602">
        <w:tc>
          <w:tcPr>
            <w:tcW w:w="3119" w:type="dxa"/>
            <w:gridSpan w:val="2"/>
            <w:tcBorders>
              <w:top w:val="single" w:sz="18" w:space="0" w:color="000000"/>
              <w:left w:val="single" w:sz="18" w:space="0" w:color="000000"/>
            </w:tcBorders>
            <w:shd w:val="clear" w:color="auto" w:fill="DFDFDF"/>
          </w:tcPr>
          <w:p w:rsidR="006E3655" w:rsidRDefault="006E3655" w:rsidP="00184602">
            <w:pPr>
              <w:rPr>
                <w:b/>
              </w:rPr>
            </w:pPr>
            <w:r>
              <w:rPr>
                <w:b/>
              </w:rPr>
              <w:t>Date of incident</w:t>
            </w:r>
          </w:p>
        </w:tc>
        <w:tc>
          <w:tcPr>
            <w:tcW w:w="10915" w:type="dxa"/>
            <w:gridSpan w:val="6"/>
            <w:tcBorders>
              <w:top w:val="single" w:sz="18" w:space="0" w:color="000000"/>
            </w:tcBorders>
            <w:shd w:val="clear" w:color="auto" w:fill="DFDFDF"/>
          </w:tcPr>
          <w:p w:rsidR="006E3655" w:rsidRDefault="006E3655" w:rsidP="00184602">
            <w:r>
              <w:rPr>
                <w:b/>
              </w:rPr>
              <w:t>Brief details of incident</w:t>
            </w:r>
          </w:p>
        </w:tc>
        <w:tc>
          <w:tcPr>
            <w:tcW w:w="1559" w:type="dxa"/>
            <w:tcBorders>
              <w:top w:val="single" w:sz="18" w:space="0" w:color="000000"/>
              <w:right w:val="single" w:sz="18" w:space="0" w:color="000000"/>
            </w:tcBorders>
            <w:shd w:val="clear" w:color="auto" w:fill="DFDFDF"/>
          </w:tcPr>
          <w:p w:rsidR="006E3655" w:rsidRDefault="006E3655" w:rsidP="00184602">
            <w:r>
              <w:rPr>
                <w:b/>
              </w:rPr>
              <w:t>Initials of staff member</w:t>
            </w:r>
          </w:p>
        </w:tc>
      </w:tr>
      <w:tr w:rsidR="006E3655" w:rsidTr="00184602">
        <w:tc>
          <w:tcPr>
            <w:tcW w:w="567" w:type="dxa"/>
            <w:tcBorders>
              <w:left w:val="single" w:sz="18" w:space="0" w:color="000000"/>
              <w:right w:val="single" w:sz="4" w:space="0" w:color="000000"/>
            </w:tcBorders>
          </w:tcPr>
          <w:p w:rsidR="006E3655" w:rsidRDefault="006E3655" w:rsidP="00184602">
            <w:pPr>
              <w:spacing w:after="120" w:line="480" w:lineRule="auto"/>
              <w:rPr>
                <w:b/>
              </w:rPr>
            </w:pPr>
            <w:r>
              <w:rPr>
                <w:b/>
              </w:rPr>
              <w:t>7.</w:t>
            </w:r>
          </w:p>
        </w:tc>
        <w:tc>
          <w:tcPr>
            <w:tcW w:w="2552" w:type="dxa"/>
            <w:tcBorders>
              <w:left w:val="single" w:sz="4" w:space="0" w:color="000000"/>
            </w:tcBorders>
          </w:tcPr>
          <w:p w:rsidR="006E3655" w:rsidRDefault="006E3655" w:rsidP="00184602">
            <w:pPr>
              <w:spacing w:after="120" w:line="480" w:lineRule="auto"/>
            </w:pPr>
          </w:p>
        </w:tc>
        <w:tc>
          <w:tcPr>
            <w:tcW w:w="10915" w:type="dxa"/>
            <w:gridSpan w:val="6"/>
          </w:tcPr>
          <w:p w:rsidR="006E3655" w:rsidRDefault="006E3655" w:rsidP="00184602">
            <w:pPr>
              <w:spacing w:after="120" w:line="480" w:lineRule="auto"/>
            </w:pPr>
          </w:p>
        </w:tc>
        <w:tc>
          <w:tcPr>
            <w:tcW w:w="1559" w:type="dxa"/>
            <w:tcBorders>
              <w:right w:val="single" w:sz="18" w:space="0" w:color="000000"/>
            </w:tcBorders>
          </w:tcPr>
          <w:p w:rsidR="006E3655" w:rsidRDefault="006E3655" w:rsidP="00184602">
            <w:pPr>
              <w:spacing w:after="120" w:line="480" w:lineRule="auto"/>
            </w:pPr>
          </w:p>
        </w:tc>
      </w:tr>
      <w:tr w:rsidR="006E3655" w:rsidTr="00184602">
        <w:tc>
          <w:tcPr>
            <w:tcW w:w="567" w:type="dxa"/>
            <w:tcBorders>
              <w:left w:val="single" w:sz="18" w:space="0" w:color="000000"/>
              <w:right w:val="single" w:sz="4" w:space="0" w:color="000000"/>
            </w:tcBorders>
          </w:tcPr>
          <w:p w:rsidR="006E3655" w:rsidRDefault="006E3655" w:rsidP="00184602">
            <w:pPr>
              <w:spacing w:after="120" w:line="480" w:lineRule="auto"/>
              <w:rPr>
                <w:b/>
              </w:rPr>
            </w:pPr>
            <w:r>
              <w:rPr>
                <w:b/>
              </w:rPr>
              <w:t>8.</w:t>
            </w:r>
          </w:p>
        </w:tc>
        <w:tc>
          <w:tcPr>
            <w:tcW w:w="2552" w:type="dxa"/>
            <w:tcBorders>
              <w:left w:val="single" w:sz="4" w:space="0" w:color="000000"/>
            </w:tcBorders>
          </w:tcPr>
          <w:p w:rsidR="006E3655" w:rsidRDefault="006E3655" w:rsidP="00184602">
            <w:pPr>
              <w:spacing w:after="120" w:line="480" w:lineRule="auto"/>
            </w:pPr>
          </w:p>
        </w:tc>
        <w:tc>
          <w:tcPr>
            <w:tcW w:w="10915" w:type="dxa"/>
            <w:gridSpan w:val="6"/>
          </w:tcPr>
          <w:p w:rsidR="006E3655" w:rsidRDefault="006E3655" w:rsidP="00184602">
            <w:pPr>
              <w:spacing w:after="120" w:line="480" w:lineRule="auto"/>
            </w:pPr>
          </w:p>
        </w:tc>
        <w:tc>
          <w:tcPr>
            <w:tcW w:w="1559" w:type="dxa"/>
            <w:tcBorders>
              <w:right w:val="single" w:sz="18" w:space="0" w:color="000000"/>
            </w:tcBorders>
          </w:tcPr>
          <w:p w:rsidR="006E3655" w:rsidRDefault="006E3655" w:rsidP="00184602">
            <w:pPr>
              <w:spacing w:after="120" w:line="480" w:lineRule="auto"/>
            </w:pPr>
          </w:p>
        </w:tc>
      </w:tr>
      <w:tr w:rsidR="006E3655" w:rsidTr="00184602">
        <w:tc>
          <w:tcPr>
            <w:tcW w:w="567" w:type="dxa"/>
            <w:tcBorders>
              <w:left w:val="single" w:sz="18" w:space="0" w:color="000000"/>
              <w:bottom w:val="single" w:sz="18" w:space="0" w:color="000000"/>
              <w:right w:val="single" w:sz="4" w:space="0" w:color="000000"/>
            </w:tcBorders>
          </w:tcPr>
          <w:p w:rsidR="006E3655" w:rsidRDefault="006E3655" w:rsidP="00184602">
            <w:pPr>
              <w:spacing w:after="120" w:line="480" w:lineRule="auto"/>
              <w:rPr>
                <w:b/>
              </w:rPr>
            </w:pPr>
            <w:r>
              <w:rPr>
                <w:b/>
              </w:rPr>
              <w:t>9.</w:t>
            </w:r>
          </w:p>
        </w:tc>
        <w:tc>
          <w:tcPr>
            <w:tcW w:w="2552" w:type="dxa"/>
            <w:tcBorders>
              <w:left w:val="single" w:sz="4" w:space="0" w:color="000000"/>
              <w:bottom w:val="single" w:sz="18" w:space="0" w:color="000000"/>
            </w:tcBorders>
          </w:tcPr>
          <w:p w:rsidR="006E3655" w:rsidRDefault="006E3655" w:rsidP="00184602">
            <w:pPr>
              <w:spacing w:after="120" w:line="480" w:lineRule="auto"/>
            </w:pPr>
          </w:p>
        </w:tc>
        <w:tc>
          <w:tcPr>
            <w:tcW w:w="10915" w:type="dxa"/>
            <w:gridSpan w:val="6"/>
            <w:tcBorders>
              <w:bottom w:val="single" w:sz="18" w:space="0" w:color="000000"/>
            </w:tcBorders>
          </w:tcPr>
          <w:p w:rsidR="006E3655" w:rsidRDefault="006E3655" w:rsidP="00184602">
            <w:pPr>
              <w:spacing w:after="120" w:line="480" w:lineRule="auto"/>
            </w:pPr>
          </w:p>
        </w:tc>
        <w:tc>
          <w:tcPr>
            <w:tcW w:w="1559" w:type="dxa"/>
            <w:tcBorders>
              <w:bottom w:val="single" w:sz="18" w:space="0" w:color="000000"/>
              <w:right w:val="single" w:sz="18" w:space="0" w:color="000000"/>
            </w:tcBorders>
          </w:tcPr>
          <w:p w:rsidR="006E3655" w:rsidRDefault="006E3655" w:rsidP="00184602">
            <w:pPr>
              <w:spacing w:after="120" w:line="480" w:lineRule="auto"/>
            </w:pPr>
          </w:p>
        </w:tc>
      </w:tr>
      <w:tr w:rsidR="006E3655" w:rsidTr="00184602">
        <w:tc>
          <w:tcPr>
            <w:tcW w:w="3119" w:type="dxa"/>
            <w:gridSpan w:val="2"/>
            <w:tcBorders>
              <w:top w:val="single" w:sz="18" w:space="0" w:color="000000"/>
              <w:left w:val="single" w:sz="18" w:space="0" w:color="000000"/>
            </w:tcBorders>
            <w:shd w:val="clear" w:color="auto" w:fill="DFDFDF"/>
          </w:tcPr>
          <w:p w:rsidR="006E3655" w:rsidRDefault="006E3655" w:rsidP="00184602">
            <w:pPr>
              <w:rPr>
                <w:b/>
              </w:rPr>
            </w:pPr>
            <w:r>
              <w:rPr>
                <w:b/>
              </w:rPr>
              <w:t>Consequences</w:t>
            </w:r>
          </w:p>
          <w:p w:rsidR="006E3655" w:rsidRDefault="006E3655" w:rsidP="00184602">
            <w:pPr>
              <w:rPr>
                <w:b/>
              </w:rPr>
            </w:pPr>
            <w:r>
              <w:rPr>
                <w:b/>
              </w:rPr>
              <w:t>(tick when completed)</w:t>
            </w:r>
          </w:p>
        </w:tc>
        <w:tc>
          <w:tcPr>
            <w:tcW w:w="9072" w:type="dxa"/>
            <w:gridSpan w:val="4"/>
            <w:tcBorders>
              <w:top w:val="single" w:sz="18" w:space="0" w:color="000000"/>
            </w:tcBorders>
            <w:shd w:val="clear" w:color="auto" w:fill="DFDFDF"/>
          </w:tcPr>
          <w:p w:rsidR="006E3655" w:rsidRDefault="006E3655" w:rsidP="00184602">
            <w:pPr>
              <w:rPr>
                <w:b/>
              </w:rPr>
            </w:pPr>
            <w:r>
              <w:rPr>
                <w:b/>
              </w:rPr>
              <w:t>Comments</w:t>
            </w:r>
          </w:p>
        </w:tc>
        <w:tc>
          <w:tcPr>
            <w:tcW w:w="1843" w:type="dxa"/>
            <w:gridSpan w:val="2"/>
            <w:tcBorders>
              <w:top w:val="single" w:sz="18" w:space="0" w:color="000000"/>
              <w:right w:val="single" w:sz="8" w:space="0" w:color="000000"/>
            </w:tcBorders>
            <w:shd w:val="clear" w:color="auto" w:fill="DFDFDF"/>
          </w:tcPr>
          <w:p w:rsidR="006E3655" w:rsidRDefault="006E3655" w:rsidP="00184602">
            <w:pPr>
              <w:rPr>
                <w:b/>
              </w:rPr>
            </w:pPr>
            <w:r>
              <w:rPr>
                <w:b/>
              </w:rPr>
              <w:t xml:space="preserve">Date </w:t>
            </w:r>
          </w:p>
        </w:tc>
        <w:tc>
          <w:tcPr>
            <w:tcW w:w="1559" w:type="dxa"/>
            <w:tcBorders>
              <w:top w:val="single" w:sz="18" w:space="0" w:color="000000"/>
              <w:left w:val="single" w:sz="8" w:space="0" w:color="000000"/>
              <w:right w:val="single" w:sz="18" w:space="0" w:color="000000"/>
            </w:tcBorders>
            <w:shd w:val="clear" w:color="auto" w:fill="DFDFDF"/>
          </w:tcPr>
          <w:p w:rsidR="006E3655" w:rsidRDefault="006E3655" w:rsidP="00184602">
            <w:pPr>
              <w:rPr>
                <w:b/>
              </w:rPr>
            </w:pPr>
            <w:r>
              <w:rPr>
                <w:b/>
              </w:rPr>
              <w:t>Initials of staff member</w:t>
            </w:r>
          </w:p>
        </w:tc>
      </w:tr>
      <w:tr w:rsidR="006E3655" w:rsidTr="00184602">
        <w:tc>
          <w:tcPr>
            <w:tcW w:w="3119" w:type="dxa"/>
            <w:gridSpan w:val="2"/>
            <w:tcBorders>
              <w:left w:val="single" w:sz="18" w:space="0" w:color="000000"/>
            </w:tcBorders>
          </w:tcPr>
          <w:p w:rsidR="006E3655" w:rsidRDefault="006E3655" w:rsidP="00184602">
            <w:pPr>
              <w:rPr>
                <w:b/>
              </w:rPr>
            </w:pPr>
            <w:r>
              <w:rPr>
                <w:b/>
              </w:rPr>
              <w:t>1. Contact parents to inform and invite for a meeting to discuss next steps with the teacher and member of SLT.</w:t>
            </w:r>
          </w:p>
        </w:tc>
        <w:tc>
          <w:tcPr>
            <w:tcW w:w="9072" w:type="dxa"/>
            <w:gridSpan w:val="4"/>
          </w:tcPr>
          <w:p w:rsidR="006E3655" w:rsidRDefault="006E3655" w:rsidP="00184602"/>
          <w:p w:rsidR="006E3655" w:rsidRDefault="006E3655" w:rsidP="00184602"/>
          <w:p w:rsidR="006E3655" w:rsidRDefault="006E3655" w:rsidP="00184602"/>
          <w:p w:rsidR="006E3655" w:rsidRDefault="006E3655" w:rsidP="00184602"/>
        </w:tc>
        <w:tc>
          <w:tcPr>
            <w:tcW w:w="1843" w:type="dxa"/>
            <w:gridSpan w:val="2"/>
          </w:tcPr>
          <w:p w:rsidR="006E3655" w:rsidRDefault="006E3655" w:rsidP="00184602"/>
        </w:tc>
        <w:tc>
          <w:tcPr>
            <w:tcW w:w="1559" w:type="dxa"/>
            <w:tcBorders>
              <w:right w:val="single" w:sz="18" w:space="0" w:color="000000"/>
            </w:tcBorders>
          </w:tcPr>
          <w:p w:rsidR="006E3655" w:rsidRDefault="006E3655" w:rsidP="00184602"/>
        </w:tc>
      </w:tr>
      <w:tr w:rsidR="006E3655" w:rsidTr="00184602">
        <w:trPr>
          <w:trHeight w:val="984"/>
        </w:trPr>
        <w:tc>
          <w:tcPr>
            <w:tcW w:w="3119" w:type="dxa"/>
            <w:gridSpan w:val="2"/>
            <w:tcBorders>
              <w:left w:val="single" w:sz="18" w:space="0" w:color="000000"/>
            </w:tcBorders>
          </w:tcPr>
          <w:p w:rsidR="006E3655" w:rsidRDefault="006E3655" w:rsidP="00184602">
            <w:pPr>
              <w:rPr>
                <w:b/>
              </w:rPr>
            </w:pPr>
            <w:r>
              <w:rPr>
                <w:b/>
              </w:rPr>
              <w:lastRenderedPageBreak/>
              <w:t xml:space="preserve">2. Sent to SLT for internal exclusion am/pm. Complete the Reflection Sheet with the child and put in the </w:t>
            </w:r>
            <w:proofErr w:type="spellStart"/>
            <w:r>
              <w:rPr>
                <w:b/>
              </w:rPr>
              <w:t>behaviour</w:t>
            </w:r>
            <w:proofErr w:type="spellEnd"/>
            <w:r>
              <w:rPr>
                <w:b/>
              </w:rPr>
              <w:t xml:space="preserve"> file.</w:t>
            </w:r>
          </w:p>
        </w:tc>
        <w:tc>
          <w:tcPr>
            <w:tcW w:w="9072" w:type="dxa"/>
            <w:gridSpan w:val="4"/>
          </w:tcPr>
          <w:p w:rsidR="006E3655" w:rsidRDefault="006E3655" w:rsidP="00184602"/>
          <w:p w:rsidR="006E3655" w:rsidRDefault="006E3655" w:rsidP="00184602"/>
          <w:p w:rsidR="006E3655" w:rsidRDefault="006E3655" w:rsidP="00184602"/>
          <w:p w:rsidR="006E3655" w:rsidRDefault="006E3655" w:rsidP="00184602"/>
        </w:tc>
        <w:tc>
          <w:tcPr>
            <w:tcW w:w="1843" w:type="dxa"/>
            <w:gridSpan w:val="2"/>
          </w:tcPr>
          <w:p w:rsidR="006E3655" w:rsidRDefault="006E3655" w:rsidP="00184602"/>
        </w:tc>
        <w:tc>
          <w:tcPr>
            <w:tcW w:w="1559" w:type="dxa"/>
            <w:tcBorders>
              <w:right w:val="single" w:sz="18" w:space="0" w:color="000000"/>
            </w:tcBorders>
          </w:tcPr>
          <w:p w:rsidR="006E3655" w:rsidRDefault="006E3655" w:rsidP="00184602"/>
        </w:tc>
      </w:tr>
      <w:tr w:rsidR="006E3655" w:rsidTr="00184602">
        <w:tc>
          <w:tcPr>
            <w:tcW w:w="3119" w:type="dxa"/>
            <w:gridSpan w:val="2"/>
            <w:tcBorders>
              <w:left w:val="single" w:sz="18" w:space="0" w:color="000000"/>
            </w:tcBorders>
          </w:tcPr>
          <w:p w:rsidR="006E3655" w:rsidRDefault="006E3655" w:rsidP="00184602">
            <w:pPr>
              <w:rPr>
                <w:b/>
              </w:rPr>
            </w:pPr>
            <w:r>
              <w:rPr>
                <w:b/>
              </w:rPr>
              <w:t xml:space="preserve">3. </w:t>
            </w:r>
            <w:r>
              <w:rPr>
                <w:b/>
                <w:u w:val="single"/>
              </w:rPr>
              <w:t xml:space="preserve">Educational consequence </w:t>
            </w:r>
            <w:r>
              <w:rPr>
                <w:b/>
              </w:rPr>
              <w:t xml:space="preserve">related to </w:t>
            </w:r>
            <w:proofErr w:type="spellStart"/>
            <w:r>
              <w:rPr>
                <w:b/>
              </w:rPr>
              <w:t>behaviour</w:t>
            </w:r>
            <w:proofErr w:type="spellEnd"/>
            <w:r>
              <w:rPr>
                <w:b/>
              </w:rPr>
              <w:t xml:space="preserve"> e.g. A relevant Jigsaw lesson, video clip, comic strip conversation, or completing work.</w:t>
            </w:r>
          </w:p>
        </w:tc>
        <w:tc>
          <w:tcPr>
            <w:tcW w:w="9072" w:type="dxa"/>
            <w:gridSpan w:val="4"/>
          </w:tcPr>
          <w:p w:rsidR="006E3655" w:rsidRDefault="006E3655" w:rsidP="00184602"/>
          <w:p w:rsidR="006E3655" w:rsidRDefault="006E3655" w:rsidP="00184602"/>
          <w:p w:rsidR="006E3655" w:rsidRDefault="006E3655" w:rsidP="00184602"/>
        </w:tc>
        <w:tc>
          <w:tcPr>
            <w:tcW w:w="1843" w:type="dxa"/>
            <w:gridSpan w:val="2"/>
          </w:tcPr>
          <w:p w:rsidR="006E3655" w:rsidRDefault="006E3655" w:rsidP="00184602"/>
        </w:tc>
        <w:tc>
          <w:tcPr>
            <w:tcW w:w="1559" w:type="dxa"/>
            <w:tcBorders>
              <w:right w:val="single" w:sz="18" w:space="0" w:color="000000"/>
            </w:tcBorders>
          </w:tcPr>
          <w:p w:rsidR="006E3655" w:rsidRDefault="006E3655" w:rsidP="00184602"/>
        </w:tc>
      </w:tr>
      <w:tr w:rsidR="006E3655" w:rsidTr="00184602">
        <w:tc>
          <w:tcPr>
            <w:tcW w:w="3119" w:type="dxa"/>
            <w:gridSpan w:val="2"/>
            <w:tcBorders>
              <w:top w:val="single" w:sz="18" w:space="0" w:color="000000"/>
              <w:left w:val="single" w:sz="18" w:space="0" w:color="000000"/>
            </w:tcBorders>
            <w:shd w:val="clear" w:color="auto" w:fill="DFDFDF"/>
          </w:tcPr>
          <w:p w:rsidR="006E3655" w:rsidRDefault="006E3655" w:rsidP="00184602">
            <w:pPr>
              <w:rPr>
                <w:b/>
              </w:rPr>
            </w:pPr>
            <w:r>
              <w:rPr>
                <w:b/>
              </w:rPr>
              <w:t>Date of incident</w:t>
            </w:r>
          </w:p>
        </w:tc>
        <w:tc>
          <w:tcPr>
            <w:tcW w:w="10915" w:type="dxa"/>
            <w:gridSpan w:val="6"/>
            <w:tcBorders>
              <w:top w:val="single" w:sz="18" w:space="0" w:color="000000"/>
            </w:tcBorders>
            <w:shd w:val="clear" w:color="auto" w:fill="DFDFDF"/>
          </w:tcPr>
          <w:p w:rsidR="006E3655" w:rsidRDefault="006E3655" w:rsidP="00184602">
            <w:r>
              <w:rPr>
                <w:b/>
              </w:rPr>
              <w:t>Details of incident</w:t>
            </w:r>
          </w:p>
        </w:tc>
        <w:tc>
          <w:tcPr>
            <w:tcW w:w="1559" w:type="dxa"/>
            <w:tcBorders>
              <w:top w:val="single" w:sz="18" w:space="0" w:color="000000"/>
              <w:right w:val="single" w:sz="18" w:space="0" w:color="000000"/>
            </w:tcBorders>
            <w:shd w:val="clear" w:color="auto" w:fill="DFDFDF"/>
          </w:tcPr>
          <w:p w:rsidR="006E3655" w:rsidRDefault="006E3655" w:rsidP="00184602">
            <w:r>
              <w:rPr>
                <w:b/>
              </w:rPr>
              <w:t>Initials of staff member</w:t>
            </w:r>
          </w:p>
        </w:tc>
      </w:tr>
      <w:tr w:rsidR="006E3655" w:rsidTr="00184602">
        <w:tc>
          <w:tcPr>
            <w:tcW w:w="567" w:type="dxa"/>
            <w:tcBorders>
              <w:left w:val="single" w:sz="18" w:space="0" w:color="000000"/>
              <w:right w:val="single" w:sz="4" w:space="0" w:color="000000"/>
            </w:tcBorders>
          </w:tcPr>
          <w:p w:rsidR="006E3655" w:rsidRDefault="006E3655" w:rsidP="00184602">
            <w:pPr>
              <w:spacing w:line="480" w:lineRule="auto"/>
              <w:rPr>
                <w:b/>
              </w:rPr>
            </w:pPr>
            <w:r>
              <w:rPr>
                <w:b/>
              </w:rPr>
              <w:t>10.</w:t>
            </w:r>
          </w:p>
        </w:tc>
        <w:tc>
          <w:tcPr>
            <w:tcW w:w="2552" w:type="dxa"/>
            <w:tcBorders>
              <w:left w:val="single" w:sz="4" w:space="0" w:color="000000"/>
            </w:tcBorders>
          </w:tcPr>
          <w:p w:rsidR="006E3655" w:rsidRDefault="006E3655" w:rsidP="00184602">
            <w:pPr>
              <w:spacing w:after="120" w:line="480" w:lineRule="auto"/>
            </w:pPr>
          </w:p>
        </w:tc>
        <w:tc>
          <w:tcPr>
            <w:tcW w:w="10915" w:type="dxa"/>
            <w:gridSpan w:val="6"/>
          </w:tcPr>
          <w:p w:rsidR="006E3655" w:rsidRDefault="006E3655" w:rsidP="00184602">
            <w:pPr>
              <w:spacing w:after="120" w:line="480" w:lineRule="auto"/>
            </w:pPr>
          </w:p>
          <w:p w:rsidR="006E3655" w:rsidRDefault="006E3655" w:rsidP="00184602">
            <w:pPr>
              <w:spacing w:after="120" w:line="480" w:lineRule="auto"/>
            </w:pPr>
          </w:p>
        </w:tc>
        <w:tc>
          <w:tcPr>
            <w:tcW w:w="1559" w:type="dxa"/>
            <w:tcBorders>
              <w:right w:val="single" w:sz="18" w:space="0" w:color="000000"/>
            </w:tcBorders>
          </w:tcPr>
          <w:p w:rsidR="006E3655" w:rsidRDefault="006E3655" w:rsidP="00184602">
            <w:pPr>
              <w:spacing w:after="120" w:line="480" w:lineRule="auto"/>
            </w:pPr>
          </w:p>
        </w:tc>
      </w:tr>
      <w:tr w:rsidR="006E3655" w:rsidTr="00184602">
        <w:tc>
          <w:tcPr>
            <w:tcW w:w="567" w:type="dxa"/>
            <w:tcBorders>
              <w:left w:val="single" w:sz="18" w:space="0" w:color="000000"/>
              <w:right w:val="single" w:sz="4" w:space="0" w:color="000000"/>
            </w:tcBorders>
          </w:tcPr>
          <w:p w:rsidR="006E3655" w:rsidRDefault="006E3655" w:rsidP="00184602">
            <w:pPr>
              <w:spacing w:line="480" w:lineRule="auto"/>
              <w:rPr>
                <w:b/>
              </w:rPr>
            </w:pPr>
            <w:r>
              <w:rPr>
                <w:b/>
              </w:rPr>
              <w:t>11.</w:t>
            </w:r>
          </w:p>
        </w:tc>
        <w:tc>
          <w:tcPr>
            <w:tcW w:w="2552" w:type="dxa"/>
            <w:tcBorders>
              <w:left w:val="single" w:sz="4" w:space="0" w:color="000000"/>
            </w:tcBorders>
          </w:tcPr>
          <w:p w:rsidR="006E3655" w:rsidRDefault="006E3655" w:rsidP="00184602">
            <w:pPr>
              <w:spacing w:after="120" w:line="480" w:lineRule="auto"/>
            </w:pPr>
          </w:p>
        </w:tc>
        <w:tc>
          <w:tcPr>
            <w:tcW w:w="10915" w:type="dxa"/>
            <w:gridSpan w:val="6"/>
          </w:tcPr>
          <w:p w:rsidR="006E3655" w:rsidRDefault="006E3655" w:rsidP="00184602">
            <w:pPr>
              <w:spacing w:after="120" w:line="480" w:lineRule="auto"/>
            </w:pPr>
          </w:p>
          <w:p w:rsidR="006E3655" w:rsidRDefault="006E3655" w:rsidP="00184602">
            <w:pPr>
              <w:spacing w:after="120" w:line="480" w:lineRule="auto"/>
            </w:pPr>
          </w:p>
        </w:tc>
        <w:tc>
          <w:tcPr>
            <w:tcW w:w="1559" w:type="dxa"/>
            <w:tcBorders>
              <w:right w:val="single" w:sz="18" w:space="0" w:color="000000"/>
            </w:tcBorders>
          </w:tcPr>
          <w:p w:rsidR="006E3655" w:rsidRDefault="006E3655" w:rsidP="00184602">
            <w:pPr>
              <w:spacing w:after="120" w:line="480" w:lineRule="auto"/>
            </w:pPr>
          </w:p>
        </w:tc>
      </w:tr>
      <w:tr w:rsidR="006E3655" w:rsidTr="00184602">
        <w:tc>
          <w:tcPr>
            <w:tcW w:w="567" w:type="dxa"/>
            <w:tcBorders>
              <w:left w:val="single" w:sz="18" w:space="0" w:color="000000"/>
              <w:bottom w:val="single" w:sz="18" w:space="0" w:color="000000"/>
              <w:right w:val="single" w:sz="4" w:space="0" w:color="000000"/>
            </w:tcBorders>
          </w:tcPr>
          <w:p w:rsidR="006E3655" w:rsidRDefault="006E3655" w:rsidP="00184602">
            <w:pPr>
              <w:spacing w:line="480" w:lineRule="auto"/>
              <w:rPr>
                <w:b/>
              </w:rPr>
            </w:pPr>
            <w:r>
              <w:rPr>
                <w:b/>
              </w:rPr>
              <w:t>12.</w:t>
            </w:r>
          </w:p>
        </w:tc>
        <w:tc>
          <w:tcPr>
            <w:tcW w:w="2552" w:type="dxa"/>
            <w:tcBorders>
              <w:left w:val="single" w:sz="4" w:space="0" w:color="000000"/>
              <w:bottom w:val="single" w:sz="18" w:space="0" w:color="000000"/>
            </w:tcBorders>
          </w:tcPr>
          <w:p w:rsidR="006E3655" w:rsidRDefault="006E3655" w:rsidP="00184602">
            <w:pPr>
              <w:spacing w:after="120" w:line="480" w:lineRule="auto"/>
            </w:pPr>
          </w:p>
        </w:tc>
        <w:tc>
          <w:tcPr>
            <w:tcW w:w="10915" w:type="dxa"/>
            <w:gridSpan w:val="6"/>
            <w:tcBorders>
              <w:bottom w:val="single" w:sz="18" w:space="0" w:color="000000"/>
            </w:tcBorders>
          </w:tcPr>
          <w:p w:rsidR="006E3655" w:rsidRDefault="006E3655" w:rsidP="00184602">
            <w:pPr>
              <w:spacing w:after="120" w:line="480" w:lineRule="auto"/>
            </w:pPr>
          </w:p>
          <w:p w:rsidR="006E3655" w:rsidRDefault="006E3655" w:rsidP="00184602">
            <w:pPr>
              <w:spacing w:after="120" w:line="480" w:lineRule="auto"/>
            </w:pPr>
          </w:p>
        </w:tc>
        <w:tc>
          <w:tcPr>
            <w:tcW w:w="1559" w:type="dxa"/>
            <w:tcBorders>
              <w:bottom w:val="single" w:sz="18" w:space="0" w:color="000000"/>
              <w:right w:val="single" w:sz="18" w:space="0" w:color="000000"/>
            </w:tcBorders>
          </w:tcPr>
          <w:p w:rsidR="006E3655" w:rsidRDefault="006E3655" w:rsidP="00184602">
            <w:pPr>
              <w:spacing w:after="120" w:line="480" w:lineRule="auto"/>
            </w:pPr>
          </w:p>
        </w:tc>
      </w:tr>
      <w:tr w:rsidR="006E3655" w:rsidTr="00184602">
        <w:tc>
          <w:tcPr>
            <w:tcW w:w="3119" w:type="dxa"/>
            <w:gridSpan w:val="2"/>
            <w:tcBorders>
              <w:top w:val="single" w:sz="18" w:space="0" w:color="000000"/>
              <w:left w:val="single" w:sz="18" w:space="0" w:color="000000"/>
            </w:tcBorders>
            <w:shd w:val="clear" w:color="auto" w:fill="DFDFDF"/>
          </w:tcPr>
          <w:p w:rsidR="006E3655" w:rsidRDefault="006E3655" w:rsidP="00184602">
            <w:pPr>
              <w:rPr>
                <w:b/>
              </w:rPr>
            </w:pPr>
            <w:r>
              <w:rPr>
                <w:b/>
              </w:rPr>
              <w:t>Consequences</w:t>
            </w:r>
          </w:p>
          <w:p w:rsidR="006E3655" w:rsidRDefault="006E3655" w:rsidP="00184602">
            <w:pPr>
              <w:rPr>
                <w:b/>
              </w:rPr>
            </w:pPr>
          </w:p>
        </w:tc>
        <w:tc>
          <w:tcPr>
            <w:tcW w:w="9072" w:type="dxa"/>
            <w:gridSpan w:val="4"/>
            <w:tcBorders>
              <w:top w:val="single" w:sz="18" w:space="0" w:color="000000"/>
            </w:tcBorders>
            <w:shd w:val="clear" w:color="auto" w:fill="DFDFDF"/>
          </w:tcPr>
          <w:p w:rsidR="006E3655" w:rsidRDefault="006E3655" w:rsidP="00184602">
            <w:pPr>
              <w:rPr>
                <w:b/>
              </w:rPr>
            </w:pPr>
            <w:r>
              <w:rPr>
                <w:b/>
              </w:rPr>
              <w:t>Comments</w:t>
            </w:r>
          </w:p>
        </w:tc>
        <w:tc>
          <w:tcPr>
            <w:tcW w:w="1843" w:type="dxa"/>
            <w:gridSpan w:val="2"/>
            <w:tcBorders>
              <w:top w:val="single" w:sz="18" w:space="0" w:color="000000"/>
            </w:tcBorders>
            <w:shd w:val="clear" w:color="auto" w:fill="DFDFDF"/>
          </w:tcPr>
          <w:p w:rsidR="006E3655" w:rsidRDefault="006E3655" w:rsidP="00184602">
            <w:pPr>
              <w:rPr>
                <w:b/>
              </w:rPr>
            </w:pPr>
            <w:r>
              <w:rPr>
                <w:b/>
              </w:rPr>
              <w:t xml:space="preserve">Date </w:t>
            </w:r>
          </w:p>
        </w:tc>
        <w:tc>
          <w:tcPr>
            <w:tcW w:w="1559" w:type="dxa"/>
            <w:tcBorders>
              <w:top w:val="single" w:sz="18" w:space="0" w:color="000000"/>
              <w:right w:val="single" w:sz="18" w:space="0" w:color="000000"/>
            </w:tcBorders>
            <w:shd w:val="clear" w:color="auto" w:fill="DFDFDF"/>
          </w:tcPr>
          <w:p w:rsidR="006E3655" w:rsidRDefault="006E3655" w:rsidP="00184602">
            <w:pPr>
              <w:rPr>
                <w:b/>
              </w:rPr>
            </w:pPr>
            <w:r>
              <w:rPr>
                <w:b/>
              </w:rPr>
              <w:t>Initials of staff member</w:t>
            </w:r>
          </w:p>
        </w:tc>
      </w:tr>
      <w:tr w:rsidR="006E3655" w:rsidTr="00184602">
        <w:tc>
          <w:tcPr>
            <w:tcW w:w="3119" w:type="dxa"/>
            <w:gridSpan w:val="2"/>
            <w:tcBorders>
              <w:left w:val="single" w:sz="18" w:space="0" w:color="000000"/>
            </w:tcBorders>
          </w:tcPr>
          <w:p w:rsidR="006E3655" w:rsidRDefault="006E3655" w:rsidP="00184602">
            <w:pPr>
              <w:rPr>
                <w:b/>
              </w:rPr>
            </w:pPr>
          </w:p>
        </w:tc>
        <w:tc>
          <w:tcPr>
            <w:tcW w:w="9072" w:type="dxa"/>
            <w:gridSpan w:val="4"/>
          </w:tcPr>
          <w:p w:rsidR="006E3655" w:rsidRDefault="006E3655" w:rsidP="00184602"/>
          <w:p w:rsidR="006E3655" w:rsidRDefault="006E3655" w:rsidP="00184602"/>
          <w:p w:rsidR="006E3655" w:rsidRDefault="006E3655" w:rsidP="00184602"/>
          <w:p w:rsidR="006E3655" w:rsidRDefault="006E3655" w:rsidP="00184602"/>
        </w:tc>
        <w:tc>
          <w:tcPr>
            <w:tcW w:w="1843" w:type="dxa"/>
            <w:gridSpan w:val="2"/>
          </w:tcPr>
          <w:p w:rsidR="006E3655" w:rsidRDefault="006E3655" w:rsidP="00184602"/>
        </w:tc>
        <w:tc>
          <w:tcPr>
            <w:tcW w:w="1559" w:type="dxa"/>
            <w:tcBorders>
              <w:right w:val="single" w:sz="18" w:space="0" w:color="000000"/>
            </w:tcBorders>
          </w:tcPr>
          <w:p w:rsidR="006E3655" w:rsidRDefault="006E3655" w:rsidP="00184602"/>
        </w:tc>
      </w:tr>
      <w:tr w:rsidR="006E3655" w:rsidTr="00184602">
        <w:tc>
          <w:tcPr>
            <w:tcW w:w="3119" w:type="dxa"/>
            <w:gridSpan w:val="2"/>
            <w:tcBorders>
              <w:left w:val="single" w:sz="18" w:space="0" w:color="000000"/>
            </w:tcBorders>
          </w:tcPr>
          <w:p w:rsidR="006E3655" w:rsidRDefault="006E3655" w:rsidP="00184602">
            <w:pPr>
              <w:rPr>
                <w:b/>
              </w:rPr>
            </w:pPr>
          </w:p>
        </w:tc>
        <w:tc>
          <w:tcPr>
            <w:tcW w:w="9072" w:type="dxa"/>
            <w:gridSpan w:val="4"/>
          </w:tcPr>
          <w:p w:rsidR="006E3655" w:rsidRDefault="006E3655" w:rsidP="00184602"/>
          <w:p w:rsidR="006E3655" w:rsidRDefault="006E3655" w:rsidP="00184602"/>
          <w:p w:rsidR="006E3655" w:rsidRDefault="006E3655" w:rsidP="00184602"/>
          <w:p w:rsidR="006E3655" w:rsidRDefault="006E3655" w:rsidP="00184602"/>
        </w:tc>
        <w:tc>
          <w:tcPr>
            <w:tcW w:w="1843" w:type="dxa"/>
            <w:gridSpan w:val="2"/>
          </w:tcPr>
          <w:p w:rsidR="006E3655" w:rsidRDefault="006E3655" w:rsidP="00184602"/>
        </w:tc>
        <w:tc>
          <w:tcPr>
            <w:tcW w:w="1559" w:type="dxa"/>
            <w:tcBorders>
              <w:right w:val="single" w:sz="18" w:space="0" w:color="000000"/>
            </w:tcBorders>
          </w:tcPr>
          <w:p w:rsidR="006E3655" w:rsidRDefault="006E3655" w:rsidP="00184602"/>
        </w:tc>
      </w:tr>
      <w:tr w:rsidR="006E3655" w:rsidTr="00184602">
        <w:tc>
          <w:tcPr>
            <w:tcW w:w="3119" w:type="dxa"/>
            <w:gridSpan w:val="2"/>
            <w:tcBorders>
              <w:left w:val="single" w:sz="18" w:space="0" w:color="000000"/>
            </w:tcBorders>
          </w:tcPr>
          <w:p w:rsidR="006E3655" w:rsidRDefault="006E3655" w:rsidP="00184602">
            <w:pPr>
              <w:rPr>
                <w:b/>
              </w:rPr>
            </w:pPr>
          </w:p>
        </w:tc>
        <w:tc>
          <w:tcPr>
            <w:tcW w:w="9072" w:type="dxa"/>
            <w:gridSpan w:val="4"/>
          </w:tcPr>
          <w:p w:rsidR="006E3655" w:rsidRDefault="006E3655" w:rsidP="00184602"/>
          <w:p w:rsidR="006E3655" w:rsidRDefault="006E3655" w:rsidP="00184602"/>
          <w:p w:rsidR="006E3655" w:rsidRDefault="006E3655" w:rsidP="00184602"/>
          <w:p w:rsidR="006E3655" w:rsidRDefault="006E3655" w:rsidP="00184602"/>
        </w:tc>
        <w:tc>
          <w:tcPr>
            <w:tcW w:w="1843" w:type="dxa"/>
            <w:gridSpan w:val="2"/>
          </w:tcPr>
          <w:p w:rsidR="006E3655" w:rsidRDefault="006E3655" w:rsidP="00184602"/>
        </w:tc>
        <w:tc>
          <w:tcPr>
            <w:tcW w:w="1559" w:type="dxa"/>
            <w:tcBorders>
              <w:right w:val="single" w:sz="18" w:space="0" w:color="000000"/>
            </w:tcBorders>
          </w:tcPr>
          <w:p w:rsidR="006E3655" w:rsidRDefault="006E3655" w:rsidP="00184602"/>
        </w:tc>
      </w:tr>
      <w:tr w:rsidR="006E3655" w:rsidTr="00184602">
        <w:tc>
          <w:tcPr>
            <w:tcW w:w="3119" w:type="dxa"/>
            <w:gridSpan w:val="2"/>
            <w:tcBorders>
              <w:left w:val="single" w:sz="18" w:space="0" w:color="000000"/>
              <w:bottom w:val="single" w:sz="18" w:space="0" w:color="000000"/>
            </w:tcBorders>
          </w:tcPr>
          <w:p w:rsidR="006E3655" w:rsidRDefault="006E3655" w:rsidP="00184602">
            <w:pPr>
              <w:rPr>
                <w:b/>
              </w:rPr>
            </w:pPr>
          </w:p>
          <w:p w:rsidR="006E3655" w:rsidRDefault="006E3655" w:rsidP="00184602">
            <w:pPr>
              <w:rPr>
                <w:b/>
              </w:rPr>
            </w:pPr>
          </w:p>
          <w:p w:rsidR="006E3655" w:rsidRDefault="006E3655" w:rsidP="00184602">
            <w:pPr>
              <w:rPr>
                <w:b/>
              </w:rPr>
            </w:pPr>
          </w:p>
          <w:p w:rsidR="006E3655" w:rsidRDefault="006E3655" w:rsidP="00184602">
            <w:pPr>
              <w:rPr>
                <w:b/>
              </w:rPr>
            </w:pPr>
          </w:p>
        </w:tc>
        <w:tc>
          <w:tcPr>
            <w:tcW w:w="9072" w:type="dxa"/>
            <w:gridSpan w:val="4"/>
            <w:tcBorders>
              <w:bottom w:val="single" w:sz="18" w:space="0" w:color="000000"/>
            </w:tcBorders>
          </w:tcPr>
          <w:p w:rsidR="006E3655" w:rsidRDefault="006E3655" w:rsidP="00184602"/>
        </w:tc>
        <w:tc>
          <w:tcPr>
            <w:tcW w:w="1843" w:type="dxa"/>
            <w:gridSpan w:val="2"/>
            <w:tcBorders>
              <w:bottom w:val="single" w:sz="18" w:space="0" w:color="000000"/>
            </w:tcBorders>
          </w:tcPr>
          <w:p w:rsidR="006E3655" w:rsidRDefault="006E3655" w:rsidP="00184602"/>
        </w:tc>
        <w:tc>
          <w:tcPr>
            <w:tcW w:w="1559" w:type="dxa"/>
            <w:tcBorders>
              <w:bottom w:val="single" w:sz="18" w:space="0" w:color="000000"/>
              <w:right w:val="single" w:sz="18" w:space="0" w:color="000000"/>
            </w:tcBorders>
          </w:tcPr>
          <w:p w:rsidR="006E3655" w:rsidRDefault="006E3655" w:rsidP="00184602"/>
        </w:tc>
      </w:tr>
    </w:tbl>
    <w:p w:rsidR="006E3655" w:rsidRDefault="006E3655">
      <w:pPr>
        <w:ind w:left="705"/>
        <w:jc w:val="center"/>
        <w:rPr>
          <w:b/>
          <w:bCs/>
          <w:sz w:val="24"/>
          <w:szCs w:val="24"/>
          <w:u w:val="single"/>
        </w:rPr>
      </w:pPr>
    </w:p>
    <w:p w:rsidR="00B71FAD" w:rsidRDefault="00B71FAD"/>
    <w:sectPr w:rsidR="00B71FAD">
      <w:pgSz w:w="16840" w:h="11920" w:orient="landscape"/>
      <w:pgMar w:top="425" w:right="1440" w:bottom="782" w:left="1440" w:header="0" w:footer="28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E32CB">
      <w:r>
        <w:separator/>
      </w:r>
    </w:p>
  </w:endnote>
  <w:endnote w:type="continuationSeparator" w:id="0">
    <w:p w:rsidR="00000000" w:rsidRDefault="008E3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E950EFEC-F5FB-48A5-8FE6-10873A63307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37B89706-FA2F-4CE7-812A-92C6DEDEBB2B}"/>
    <w:embedBold r:id="rId3" w:fontKey="{DD4FAEE9-7F55-4F82-8CD4-D02D1B391080}"/>
    <w:embedItalic r:id="rId4" w:fontKey="{D41444A1-9D6A-4698-AD84-17A04BB4FC10}"/>
    <w:embedBoldItalic r:id="rId5" w:fontKey="{B5837657-E9BC-42E0-83AC-FF4EBCBFC814}"/>
  </w:font>
  <w:font w:name="Georgia">
    <w:panose1 w:val="02040502050405020303"/>
    <w:charset w:val="00"/>
    <w:family w:val="roman"/>
    <w:pitch w:val="variable"/>
    <w:sig w:usb0="00000287" w:usb1="00000000" w:usb2="00000000" w:usb3="00000000" w:csb0="0000009F" w:csb1="00000000"/>
    <w:embedItalic r:id="rId6" w:fontKey="{7B5EB25B-7764-416D-8A5A-E077A99C61AA}"/>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7" w:fontKey="{5A1F2B5D-9B61-41BC-A3C0-25F35BB6B839}"/>
    <w:embedBold r:id="rId8" w:fontKey="{3E69207A-53EB-464F-AEF5-C99E4B12E678}"/>
  </w:font>
  <w:font w:name="Cambria">
    <w:panose1 w:val="02040503050406030204"/>
    <w:charset w:val="00"/>
    <w:family w:val="roman"/>
    <w:pitch w:val="variable"/>
    <w:sig w:usb0="E00006FF" w:usb1="420024FF" w:usb2="02000000" w:usb3="00000000" w:csb0="0000019F" w:csb1="00000000"/>
    <w:embedRegular r:id="rId9" w:fontKey="{FAF81D3F-38ED-4E69-BC7F-FFD5D135BEB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FAD" w:rsidRDefault="00B71FAD">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FAD" w:rsidRDefault="008E32CB">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sidR="006E3655">
      <w:rPr>
        <w:color w:val="000000"/>
      </w:rPr>
      <w:fldChar w:fldCharType="separate"/>
    </w:r>
    <w:r w:rsidR="006E3655">
      <w:rPr>
        <w:noProof/>
        <w:color w:val="000000"/>
      </w:rPr>
      <w:t>1</w:t>
    </w:r>
    <w:r>
      <w:rPr>
        <w:color w:val="000000"/>
      </w:rPr>
      <w:fldChar w:fldCharType="end"/>
    </w:r>
  </w:p>
  <w:p w:rsidR="00B71FAD" w:rsidRDefault="00B71FAD">
    <w:pPr>
      <w:pBdr>
        <w:top w:val="nil"/>
        <w:left w:val="nil"/>
        <w:bottom w:val="nil"/>
        <w:right w:val="nil"/>
        <w:between w:val="nil"/>
      </w:pBdr>
      <w:tabs>
        <w:tab w:val="center" w:pos="4513"/>
        <w:tab w:val="right" w:pos="9026"/>
        <w:tab w:val="center" w:pos="382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FAD" w:rsidRDefault="00B71FAD">
    <w:pPr>
      <w:pBdr>
        <w:top w:val="nil"/>
        <w:left w:val="nil"/>
        <w:bottom w:val="nil"/>
        <w:right w:val="nil"/>
        <w:between w:val="nil"/>
      </w:pBdr>
      <w:tabs>
        <w:tab w:val="center" w:pos="4513"/>
        <w:tab w:val="right" w:pos="9026"/>
      </w:tabs>
      <w:jc w:val="center"/>
      <w:rPr>
        <w:color w:val="000000"/>
      </w:rPr>
    </w:pPr>
  </w:p>
  <w:p w:rsidR="00B71FAD" w:rsidRDefault="00B71FA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E32CB">
      <w:r>
        <w:separator/>
      </w:r>
    </w:p>
  </w:footnote>
  <w:footnote w:type="continuationSeparator" w:id="0">
    <w:p w:rsidR="00000000" w:rsidRDefault="008E3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FAD" w:rsidRDefault="00B71FAD">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FAD" w:rsidRDefault="00B71FAD">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1FAD" w:rsidRDefault="00B71FAD">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490C"/>
    <w:multiLevelType w:val="multilevel"/>
    <w:tmpl w:val="16D8A4B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0E2E2F06"/>
    <w:multiLevelType w:val="multilevel"/>
    <w:tmpl w:val="63CAC0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42C0A89"/>
    <w:multiLevelType w:val="multilevel"/>
    <w:tmpl w:val="B85649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78B5FEA"/>
    <w:multiLevelType w:val="multilevel"/>
    <w:tmpl w:val="A88C9866"/>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E4450E0"/>
    <w:multiLevelType w:val="multilevel"/>
    <w:tmpl w:val="C75EF4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FEE35DE"/>
    <w:multiLevelType w:val="multilevel"/>
    <w:tmpl w:val="70980EB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20307B09"/>
    <w:multiLevelType w:val="multilevel"/>
    <w:tmpl w:val="CAA238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5E0358B"/>
    <w:multiLevelType w:val="multilevel"/>
    <w:tmpl w:val="BDF86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7BD3B40"/>
    <w:multiLevelType w:val="multilevel"/>
    <w:tmpl w:val="988CAD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02C0F83"/>
    <w:multiLevelType w:val="multilevel"/>
    <w:tmpl w:val="87A8A3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64D4C6E"/>
    <w:multiLevelType w:val="multilevel"/>
    <w:tmpl w:val="DAD0E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7844E5C"/>
    <w:multiLevelType w:val="multilevel"/>
    <w:tmpl w:val="AB988CA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12" w15:restartNumberingAfterBreak="0">
    <w:nsid w:val="4E107674"/>
    <w:multiLevelType w:val="multilevel"/>
    <w:tmpl w:val="2D5EED22"/>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59710954"/>
    <w:multiLevelType w:val="multilevel"/>
    <w:tmpl w:val="12B2A6F2"/>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5B383BF4"/>
    <w:multiLevelType w:val="multilevel"/>
    <w:tmpl w:val="969C62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E8F6452"/>
    <w:multiLevelType w:val="multilevel"/>
    <w:tmpl w:val="DCF8A1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27B604E"/>
    <w:multiLevelType w:val="multilevel"/>
    <w:tmpl w:val="DB5E25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3433AD7"/>
    <w:multiLevelType w:val="multilevel"/>
    <w:tmpl w:val="054EC31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 w15:restartNumberingAfterBreak="0">
    <w:nsid w:val="6706192F"/>
    <w:multiLevelType w:val="multilevel"/>
    <w:tmpl w:val="D1E84ADE"/>
    <w:lvl w:ilvl="0">
      <w:numFmt w:val="bullet"/>
      <w:lvlText w:val="-"/>
      <w:lvlJc w:val="left"/>
      <w:pPr>
        <w:ind w:left="2210" w:hanging="360"/>
      </w:pPr>
      <w:rPr>
        <w:rFonts w:ascii="Calibri" w:eastAsia="Calibri" w:hAnsi="Calibri" w:cs="Calibri"/>
      </w:rPr>
    </w:lvl>
    <w:lvl w:ilvl="1">
      <w:start w:val="1"/>
      <w:numFmt w:val="bullet"/>
      <w:lvlText w:val="o"/>
      <w:lvlJc w:val="left"/>
      <w:pPr>
        <w:ind w:left="2930" w:hanging="360"/>
      </w:pPr>
      <w:rPr>
        <w:rFonts w:ascii="Courier New" w:eastAsia="Courier New" w:hAnsi="Courier New" w:cs="Courier New"/>
      </w:rPr>
    </w:lvl>
    <w:lvl w:ilvl="2">
      <w:start w:val="1"/>
      <w:numFmt w:val="bullet"/>
      <w:lvlText w:val="▪"/>
      <w:lvlJc w:val="left"/>
      <w:pPr>
        <w:ind w:left="3650" w:hanging="360"/>
      </w:pPr>
      <w:rPr>
        <w:rFonts w:ascii="Noto Sans Symbols" w:eastAsia="Noto Sans Symbols" w:hAnsi="Noto Sans Symbols" w:cs="Noto Sans Symbols"/>
      </w:rPr>
    </w:lvl>
    <w:lvl w:ilvl="3">
      <w:start w:val="1"/>
      <w:numFmt w:val="bullet"/>
      <w:lvlText w:val="●"/>
      <w:lvlJc w:val="left"/>
      <w:pPr>
        <w:ind w:left="4370" w:hanging="360"/>
      </w:pPr>
      <w:rPr>
        <w:rFonts w:ascii="Noto Sans Symbols" w:eastAsia="Noto Sans Symbols" w:hAnsi="Noto Sans Symbols" w:cs="Noto Sans Symbols"/>
      </w:rPr>
    </w:lvl>
    <w:lvl w:ilvl="4">
      <w:start w:val="1"/>
      <w:numFmt w:val="bullet"/>
      <w:lvlText w:val="o"/>
      <w:lvlJc w:val="left"/>
      <w:pPr>
        <w:ind w:left="5090" w:hanging="360"/>
      </w:pPr>
      <w:rPr>
        <w:rFonts w:ascii="Courier New" w:eastAsia="Courier New" w:hAnsi="Courier New" w:cs="Courier New"/>
      </w:rPr>
    </w:lvl>
    <w:lvl w:ilvl="5">
      <w:start w:val="1"/>
      <w:numFmt w:val="bullet"/>
      <w:lvlText w:val="▪"/>
      <w:lvlJc w:val="left"/>
      <w:pPr>
        <w:ind w:left="5810" w:hanging="360"/>
      </w:pPr>
      <w:rPr>
        <w:rFonts w:ascii="Noto Sans Symbols" w:eastAsia="Noto Sans Symbols" w:hAnsi="Noto Sans Symbols" w:cs="Noto Sans Symbols"/>
      </w:rPr>
    </w:lvl>
    <w:lvl w:ilvl="6">
      <w:start w:val="1"/>
      <w:numFmt w:val="bullet"/>
      <w:lvlText w:val="●"/>
      <w:lvlJc w:val="left"/>
      <w:pPr>
        <w:ind w:left="6530" w:hanging="360"/>
      </w:pPr>
      <w:rPr>
        <w:rFonts w:ascii="Noto Sans Symbols" w:eastAsia="Noto Sans Symbols" w:hAnsi="Noto Sans Symbols" w:cs="Noto Sans Symbols"/>
      </w:rPr>
    </w:lvl>
    <w:lvl w:ilvl="7">
      <w:start w:val="1"/>
      <w:numFmt w:val="bullet"/>
      <w:lvlText w:val="o"/>
      <w:lvlJc w:val="left"/>
      <w:pPr>
        <w:ind w:left="7250" w:hanging="360"/>
      </w:pPr>
      <w:rPr>
        <w:rFonts w:ascii="Courier New" w:eastAsia="Courier New" w:hAnsi="Courier New" w:cs="Courier New"/>
      </w:rPr>
    </w:lvl>
    <w:lvl w:ilvl="8">
      <w:start w:val="1"/>
      <w:numFmt w:val="bullet"/>
      <w:lvlText w:val="▪"/>
      <w:lvlJc w:val="left"/>
      <w:pPr>
        <w:ind w:left="7970" w:hanging="360"/>
      </w:pPr>
      <w:rPr>
        <w:rFonts w:ascii="Noto Sans Symbols" w:eastAsia="Noto Sans Symbols" w:hAnsi="Noto Sans Symbols" w:cs="Noto Sans Symbols"/>
      </w:rPr>
    </w:lvl>
  </w:abstractNum>
  <w:abstractNum w:abstractNumId="19" w15:restartNumberingAfterBreak="0">
    <w:nsid w:val="6B101AAF"/>
    <w:multiLevelType w:val="multilevel"/>
    <w:tmpl w:val="D77AE886"/>
    <w:lvl w:ilvl="0">
      <w:start w:val="1"/>
      <w:numFmt w:val="bullet"/>
      <w:lvlText w:val="✔"/>
      <w:lvlJc w:val="left"/>
      <w:pPr>
        <w:ind w:left="720" w:hanging="360"/>
      </w:pPr>
      <w:rPr>
        <w:rFonts w:ascii="Noto Sans Symbols" w:eastAsia="Noto Sans Symbols" w:hAnsi="Noto Sans Symbols" w:cs="Noto Sans Symbols"/>
        <w:color w:val="00000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BC23E6E"/>
    <w:multiLevelType w:val="multilevel"/>
    <w:tmpl w:val="A27E2F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5923878"/>
    <w:multiLevelType w:val="multilevel"/>
    <w:tmpl w:val="4B56BAB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2" w15:restartNumberingAfterBreak="0">
    <w:nsid w:val="79CF42AD"/>
    <w:multiLevelType w:val="multilevel"/>
    <w:tmpl w:val="582015DA"/>
    <w:lvl w:ilvl="0">
      <w:start w:val="1"/>
      <w:numFmt w:val="decimal"/>
      <w:lvlText w:val="%1."/>
      <w:lvlJc w:val="left"/>
      <w:pPr>
        <w:ind w:left="820" w:hanging="720"/>
      </w:pPr>
      <w:rPr>
        <w:rFonts w:ascii="Calibri" w:eastAsia="Calibri" w:hAnsi="Calibri" w:cs="Calibri"/>
        <w:b/>
        <w:bCs/>
        <w:i w:val="0"/>
        <w:iCs w:val="0"/>
        <w:sz w:val="24"/>
        <w:szCs w:val="24"/>
      </w:rPr>
    </w:lvl>
    <w:lvl w:ilvl="1">
      <w:start w:val="1"/>
      <w:numFmt w:val="bullet"/>
      <w:lvlText w:val="✔"/>
      <w:lvlJc w:val="left"/>
      <w:pPr>
        <w:ind w:left="820" w:hanging="360"/>
      </w:pPr>
      <w:rPr>
        <w:rFonts w:ascii="Noto Sans Symbols" w:eastAsia="Noto Sans Symbols" w:hAnsi="Noto Sans Symbols" w:cs="Noto Sans Symbols"/>
        <w:b w:val="0"/>
        <w:bCs w:val="0"/>
        <w:i w:val="0"/>
        <w:iCs w:val="0"/>
        <w:sz w:val="24"/>
        <w:szCs w:val="24"/>
      </w:rPr>
    </w:lvl>
    <w:lvl w:ilvl="2">
      <w:numFmt w:val="bullet"/>
      <w:lvlText w:val="•"/>
      <w:lvlJc w:val="left"/>
      <w:pPr>
        <w:ind w:left="2668" w:hanging="360"/>
      </w:pPr>
    </w:lvl>
    <w:lvl w:ilvl="3">
      <w:numFmt w:val="bullet"/>
      <w:lvlText w:val="•"/>
      <w:lvlJc w:val="left"/>
      <w:pPr>
        <w:ind w:left="3592" w:hanging="360"/>
      </w:pPr>
    </w:lvl>
    <w:lvl w:ilvl="4">
      <w:numFmt w:val="bullet"/>
      <w:lvlText w:val="•"/>
      <w:lvlJc w:val="left"/>
      <w:pPr>
        <w:ind w:left="4516" w:hanging="360"/>
      </w:pPr>
    </w:lvl>
    <w:lvl w:ilvl="5">
      <w:numFmt w:val="bullet"/>
      <w:lvlText w:val="•"/>
      <w:lvlJc w:val="left"/>
      <w:pPr>
        <w:ind w:left="5440" w:hanging="360"/>
      </w:pPr>
    </w:lvl>
    <w:lvl w:ilvl="6">
      <w:numFmt w:val="bullet"/>
      <w:lvlText w:val="•"/>
      <w:lvlJc w:val="left"/>
      <w:pPr>
        <w:ind w:left="6364" w:hanging="360"/>
      </w:pPr>
    </w:lvl>
    <w:lvl w:ilvl="7">
      <w:numFmt w:val="bullet"/>
      <w:lvlText w:val="•"/>
      <w:lvlJc w:val="left"/>
      <w:pPr>
        <w:ind w:left="7288" w:hanging="360"/>
      </w:pPr>
    </w:lvl>
    <w:lvl w:ilvl="8">
      <w:numFmt w:val="bullet"/>
      <w:lvlText w:val="•"/>
      <w:lvlJc w:val="left"/>
      <w:pPr>
        <w:ind w:left="8212" w:hanging="360"/>
      </w:pPr>
    </w:lvl>
  </w:abstractNum>
  <w:abstractNum w:abstractNumId="23" w15:restartNumberingAfterBreak="0">
    <w:nsid w:val="7C7261D6"/>
    <w:multiLevelType w:val="multilevel"/>
    <w:tmpl w:val="212C06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2"/>
  </w:num>
  <w:num w:numId="3">
    <w:abstractNumId w:val="12"/>
  </w:num>
  <w:num w:numId="4">
    <w:abstractNumId w:val="18"/>
  </w:num>
  <w:num w:numId="5">
    <w:abstractNumId w:val="13"/>
  </w:num>
  <w:num w:numId="6">
    <w:abstractNumId w:val="3"/>
  </w:num>
  <w:num w:numId="7">
    <w:abstractNumId w:val="0"/>
  </w:num>
  <w:num w:numId="8">
    <w:abstractNumId w:val="19"/>
  </w:num>
  <w:num w:numId="9">
    <w:abstractNumId w:val="21"/>
  </w:num>
  <w:num w:numId="10">
    <w:abstractNumId w:val="14"/>
  </w:num>
  <w:num w:numId="11">
    <w:abstractNumId w:val="4"/>
  </w:num>
  <w:num w:numId="12">
    <w:abstractNumId w:val="2"/>
  </w:num>
  <w:num w:numId="13">
    <w:abstractNumId w:val="5"/>
  </w:num>
  <w:num w:numId="14">
    <w:abstractNumId w:val="15"/>
  </w:num>
  <w:num w:numId="15">
    <w:abstractNumId w:val="16"/>
  </w:num>
  <w:num w:numId="16">
    <w:abstractNumId w:val="6"/>
  </w:num>
  <w:num w:numId="17">
    <w:abstractNumId w:val="9"/>
  </w:num>
  <w:num w:numId="18">
    <w:abstractNumId w:val="17"/>
  </w:num>
  <w:num w:numId="19">
    <w:abstractNumId w:val="20"/>
  </w:num>
  <w:num w:numId="20">
    <w:abstractNumId w:val="10"/>
  </w:num>
  <w:num w:numId="21">
    <w:abstractNumId w:val="23"/>
  </w:num>
  <w:num w:numId="22">
    <w:abstractNumId w:val="8"/>
  </w:num>
  <w:num w:numId="23">
    <w:abstractNumId w:val="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FAD"/>
    <w:rsid w:val="006E3655"/>
    <w:rsid w:val="008E32CB"/>
    <w:rsid w:val="00B71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89634"/>
  <w15:docId w15:val="{1645584C-04CE-4B53-813F-DE6FFD380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 w:eastAsia="en-GB"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ind w:left="820" w:hanging="720"/>
      <w:outlineLvl w:val="1"/>
    </w:pPr>
    <w:rPr>
      <w:b/>
      <w:bCs/>
      <w:sz w:val="24"/>
      <w:szCs w:val="24"/>
    </w:rPr>
  </w:style>
  <w:style w:type="paragraph" w:styleId="Heading3">
    <w:name w:val="heading 3"/>
    <w:basedOn w:val="Normal"/>
    <w:next w:val="Normal"/>
    <w:uiPriority w:val="9"/>
    <w:unhideWhenUsed/>
    <w:qFormat/>
    <w:pPr>
      <w:ind w:left="100"/>
      <w:outlineLvl w:val="2"/>
    </w:pPr>
    <w:rPr>
      <w:b/>
      <w:bCs/>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paragraph" w:styleId="NormalWeb">
    <w:name w:val="Normal (Web)"/>
    <w:basedOn w:val="Normal"/>
    <w:uiPriority w:val="99"/>
    <w:unhideWhenUsed/>
    <w:rsid w:val="006E3655"/>
    <w:pPr>
      <w:widowControl/>
      <w:spacing w:before="100" w:beforeAutospacing="1" w:after="100" w:afterAutospacing="1"/>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g/dvKibvanP3a6bmWoGWKBw5WA==">CgMxLjAyCGguZ2pkZ3hzMg5oLm1kaG1vNGF6YWExMTIOaC5rdDU2bHR5Y2p2MW8yDmguNTN3Njc2dm4wbmp6Mg5oLmN0aHZpZXlzOTNxbDIOaC5lNGE5cWVsb3BzZGMyDmguZGY5MHpoc2xyeW5uMgloLjMwajB6bGwyCWguMWZvYjl0ZTIOaC5uaXBqb2h6NXk1bDE4AHIhMVlnZEtJNFdaSUswdzNiU3p6aHhVQnBCRlpmLWJSZzd1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24</Pages>
  <Words>6542</Words>
  <Characters>37291</Characters>
  <Application>Microsoft Office Word</Application>
  <DocSecurity>0</DocSecurity>
  <Lines>310</Lines>
  <Paragraphs>87</Paragraphs>
  <ScaleCrop>false</ScaleCrop>
  <Company/>
  <LinksUpToDate>false</LinksUpToDate>
  <CharactersWithSpaces>43746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Carla Holborow</cp:lastModifiedBy>
  <cp:revision>3</cp:revision>
  <dcterms:created xsi:type="dcterms:W3CDTF">2026-07-21T09:04:00Z</dcterms:created>
  <dcterms:modified xsi:type="dcterms:W3CDTF">2026-07-21T09:12:00Z</dcterms:modified>
</cp:coreProperties>
</file>